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9E1D1" w14:textId="0FDB3A83" w:rsidR="00E21F98" w:rsidRDefault="00F361C1" w:rsidP="008B63BD">
      <w:pPr>
        <w:jc w:val="center"/>
      </w:pPr>
      <w:r w:rsidRPr="00847A8C">
        <w:rPr>
          <w:noProof/>
          <w:lang w:val="en-US"/>
        </w:rPr>
        <mc:AlternateContent>
          <mc:Choice Requires="wps">
            <w:drawing>
              <wp:anchor distT="0" distB="0" distL="114300" distR="114300" simplePos="0" relativeHeight="251668480" behindDoc="0" locked="0" layoutInCell="1" allowOverlap="1" wp14:anchorId="4C14940C" wp14:editId="064C6064">
                <wp:simplePos x="0" y="0"/>
                <wp:positionH relativeFrom="column">
                  <wp:posOffset>3379924</wp:posOffset>
                </wp:positionH>
                <wp:positionV relativeFrom="paragraph">
                  <wp:posOffset>-87721</wp:posOffset>
                </wp:positionV>
                <wp:extent cx="2697480" cy="1306286"/>
                <wp:effectExtent l="0" t="0" r="762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306286"/>
                        </a:xfrm>
                        <a:prstGeom prst="rect">
                          <a:avLst/>
                        </a:prstGeom>
                        <a:solidFill>
                          <a:srgbClr val="FFFFFF"/>
                        </a:solidFill>
                        <a:ln w="9525">
                          <a:solidFill>
                            <a:srgbClr val="000000"/>
                          </a:solidFill>
                          <a:miter lim="800000"/>
                          <a:headEnd/>
                          <a:tailEnd/>
                        </a:ln>
                      </wps:spPr>
                      <wps:txbx>
                        <w:txbxContent>
                          <w:p w14:paraId="6AA6ECEA" w14:textId="68605A67" w:rsidR="00F361C1" w:rsidRPr="0056175C" w:rsidRDefault="00F361C1" w:rsidP="00F361C1">
                            <w:pPr>
                              <w:rPr>
                                <w:b/>
                              </w:rPr>
                            </w:pPr>
                            <w:r w:rsidRPr="0056175C">
                              <w:rPr>
                                <w:b/>
                              </w:rPr>
                              <w:t>Name: Pargat Singh</w:t>
                            </w:r>
                          </w:p>
                          <w:p w14:paraId="5378FEB4" w14:textId="77777777" w:rsidR="00F361C1" w:rsidRPr="0056175C" w:rsidRDefault="00F361C1" w:rsidP="00F361C1">
                            <w:pPr>
                              <w:rPr>
                                <w:b/>
                              </w:rPr>
                            </w:pPr>
                          </w:p>
                          <w:p w14:paraId="7C38470C" w14:textId="77777777" w:rsidR="00F361C1" w:rsidRPr="0056175C" w:rsidRDefault="00F361C1" w:rsidP="00F361C1">
                            <w:pPr>
                              <w:rPr>
                                <w:b/>
                                <w:bCs/>
                              </w:rPr>
                            </w:pPr>
                            <w:r w:rsidRPr="0056175C">
                              <w:rPr>
                                <w:b/>
                              </w:rPr>
                              <w:t>Batch:</w:t>
                            </w:r>
                            <w:r w:rsidRPr="0056175C">
                              <w:t xml:space="preserve"> </w:t>
                            </w:r>
                            <w:r w:rsidRPr="0056175C">
                              <w:rPr>
                                <w:b/>
                                <w:bCs/>
                              </w:rPr>
                              <w:t>A2</w:t>
                            </w:r>
                          </w:p>
                          <w:p w14:paraId="2FCCBC68" w14:textId="77777777" w:rsidR="00F361C1" w:rsidRPr="0056175C" w:rsidRDefault="00F361C1" w:rsidP="00F361C1">
                            <w:pPr>
                              <w:rPr>
                                <w:b/>
                                <w:bCs/>
                              </w:rPr>
                            </w:pPr>
                          </w:p>
                          <w:p w14:paraId="26321DC8" w14:textId="160A9A43" w:rsidR="00F361C1" w:rsidRPr="0056175C" w:rsidRDefault="00F361C1" w:rsidP="00F361C1">
                            <w:pPr>
                              <w:rPr>
                                <w:b/>
                                <w:bCs/>
                              </w:rPr>
                            </w:pPr>
                            <w:r w:rsidRPr="0056175C">
                              <w:rPr>
                                <w:b/>
                              </w:rPr>
                              <w:t>Roll No.: 16010121045</w:t>
                            </w:r>
                          </w:p>
                          <w:p w14:paraId="1B7C629B" w14:textId="77777777" w:rsidR="00F361C1" w:rsidRPr="0056175C" w:rsidRDefault="00F361C1" w:rsidP="00F361C1">
                            <w:pPr>
                              <w:rPr>
                                <w:b/>
                              </w:rPr>
                            </w:pPr>
                          </w:p>
                          <w:p w14:paraId="6BAD4491" w14:textId="0E31D5E9" w:rsidR="00F361C1" w:rsidRPr="0056175C" w:rsidRDefault="00F361C1" w:rsidP="00F361C1">
                            <w:r w:rsidRPr="0056175C">
                              <w:rPr>
                                <w:b/>
                              </w:rPr>
                              <w:t>Date: 2/12/2021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14940C" id="_x0000_t202" coordsize="21600,21600" o:spt="202" path="m,l,21600r21600,l21600,xe">
                <v:stroke joinstyle="miter"/>
                <v:path gradientshapeok="t" o:connecttype="rect"/>
              </v:shapetype>
              <v:shape id="Text Box 2" o:spid="_x0000_s1026" type="#_x0000_t202" style="position:absolute;left:0;text-align:left;margin-left:266.15pt;margin-top:-6.9pt;width:212.4pt;height:10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">
                <v:textbox>
                  <w:txbxContent>
                    <w:p w14:paraId="6AA6ECEA" w14:textId="68605A67" w:rsidR="00F361C1" w:rsidRPr="0056175C" w:rsidRDefault="00F361C1" w:rsidP="00F361C1">
                      <w:pPr>
                        <w:rPr>
                          <w:b/>
                        </w:rPr>
                      </w:pPr>
                      <w:r w:rsidRPr="0056175C">
                        <w:rPr>
                          <w:b/>
                        </w:rPr>
                        <w:t>Name: Pargat Singh</w:t>
                      </w:r>
                    </w:p>
                    <w:p w14:paraId="5378FEB4" w14:textId="77777777" w:rsidR="00F361C1" w:rsidRPr="0056175C" w:rsidRDefault="00F361C1" w:rsidP="00F361C1">
                      <w:pPr>
                        <w:rPr>
                          <w:b/>
                        </w:rPr>
                      </w:pPr>
                    </w:p>
                    <w:p w14:paraId="7C38470C" w14:textId="77777777" w:rsidR="00F361C1" w:rsidRPr="0056175C" w:rsidRDefault="00F361C1" w:rsidP="00F361C1">
                      <w:pPr>
                        <w:rPr>
                          <w:b/>
                          <w:bCs/>
                        </w:rPr>
                      </w:pPr>
                      <w:r w:rsidRPr="0056175C">
                        <w:rPr>
                          <w:b/>
                        </w:rPr>
                        <w:t>Batch:</w:t>
                      </w:r>
                      <w:r w:rsidRPr="0056175C">
                        <w:t xml:space="preserve"> </w:t>
                      </w:r>
                      <w:r w:rsidRPr="0056175C">
                        <w:rPr>
                          <w:b/>
                          <w:bCs/>
                        </w:rPr>
                        <w:t>A2</w:t>
                      </w:r>
                    </w:p>
                    <w:p w14:paraId="2FCCBC68" w14:textId="77777777" w:rsidR="00F361C1" w:rsidRPr="0056175C" w:rsidRDefault="00F361C1" w:rsidP="00F361C1">
                      <w:pPr>
                        <w:rPr>
                          <w:b/>
                          <w:bCs/>
                        </w:rPr>
                      </w:pPr>
                    </w:p>
                    <w:p w14:paraId="26321DC8" w14:textId="160A9A43" w:rsidR="00F361C1" w:rsidRPr="0056175C" w:rsidRDefault="00F361C1" w:rsidP="00F361C1">
                      <w:pPr>
                        <w:rPr>
                          <w:b/>
                          <w:bCs/>
                        </w:rPr>
                      </w:pPr>
                      <w:r w:rsidRPr="0056175C">
                        <w:rPr>
                          <w:b/>
                        </w:rPr>
                        <w:t>Roll No.: 16010121045</w:t>
                      </w:r>
                    </w:p>
                    <w:p w14:paraId="1B7C629B" w14:textId="77777777" w:rsidR="00F361C1" w:rsidRPr="0056175C" w:rsidRDefault="00F361C1" w:rsidP="00F361C1">
                      <w:pPr>
                        <w:rPr>
                          <w:b/>
                        </w:rPr>
                      </w:pPr>
                    </w:p>
                    <w:p w14:paraId="6BAD4491" w14:textId="0E31D5E9" w:rsidR="00F361C1" w:rsidRPr="0056175C" w:rsidRDefault="00F361C1" w:rsidP="00F361C1">
                      <w:r w:rsidRPr="0056175C">
                        <w:rPr>
                          <w:b/>
                        </w:rPr>
                        <w:t xml:space="preserve">Date: </w:t>
                      </w:r>
                      <w:r w:rsidRPr="0056175C">
                        <w:rPr>
                          <w:b/>
                        </w:rPr>
                        <w:t>2</w:t>
                      </w:r>
                      <w:r w:rsidRPr="0056175C">
                        <w:rPr>
                          <w:b/>
                        </w:rPr>
                        <w:t>/1</w:t>
                      </w:r>
                      <w:r w:rsidRPr="0056175C">
                        <w:rPr>
                          <w:b/>
                        </w:rPr>
                        <w:t>2</w:t>
                      </w:r>
                      <w:r w:rsidRPr="0056175C">
                        <w:rPr>
                          <w:b/>
                        </w:rPr>
                        <w:t>/2021</w:t>
                      </w:r>
                    </w:p>
                  </w:txbxContent>
                </v:textbox>
              </v:shape>
            </w:pict>
          </mc:Fallback>
        </mc:AlternateContent>
      </w:r>
      <w:r w:rsidR="00CB237D" w:rsidRPr="00847A8C">
        <w:rPr>
          <w:noProof/>
        </w:rPr>
        <mc:AlternateContent>
          <mc:Choice Requires="wps">
            <w:drawing>
              <wp:anchor distT="0" distB="0" distL="114300" distR="114300" simplePos="0" relativeHeight="251661312" behindDoc="0" locked="0" layoutInCell="1" allowOverlap="1" wp14:anchorId="2EF7307F" wp14:editId="2A7A43EF">
                <wp:simplePos x="0" y="0"/>
                <wp:positionH relativeFrom="column">
                  <wp:posOffset>-384842</wp:posOffset>
                </wp:positionH>
                <wp:positionV relativeFrom="paragraph">
                  <wp:posOffset>39714</wp:posOffset>
                </wp:positionV>
                <wp:extent cx="2374265" cy="1403985"/>
                <wp:effectExtent l="0" t="0" r="12700" b="234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2FC9F188" w14:textId="0B37A9B0" w:rsidR="00CB237D" w:rsidRDefault="00CB237D">
                            <w:r w:rsidRPr="00CB237D">
                              <w:rPr>
                                <w:b/>
                              </w:rPr>
                              <w:t>CO2</w:t>
                            </w:r>
                            <w:r>
                              <w:rPr>
                                <w:b/>
                              </w:rPr>
                              <w:t>:</w:t>
                            </w:r>
                            <w:r w:rsidR="00F54006">
                              <w:rPr>
                                <w:b/>
                              </w:rPr>
                              <w:tab/>
                            </w:r>
                            <w:r w:rsidRPr="00CB237D">
                              <w:rPr>
                                <w:b/>
                              </w:rPr>
                              <w:t>Demonstrate and analyse the knowledge of polymeric for futuristic engineering applications.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EF7307F" id="_x0000_t202" coordsize="21600,21600" o:spt="202" path="m,l,21600r21600,l21600,xe">
                <v:stroke joinstyle="miter"/>
                <v:path gradientshapeok="t" o:connecttype="rect"/>
              </v:shapetype>
              <v:shape id="_x0000_s1027" type="#_x0000_t202" style="position:absolute;left:0;text-align:left;margin-left:-30.3pt;margin-top:3.1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">
                <v:textbox style="mso-fit-shape-to-text:t">
                  <w:txbxContent>
                    <w:p w14:paraId="2FC9F188" w14:textId="0B37A9B0" w:rsidR="00CB237D" w:rsidRDefault="00CB237D">
                      <w:r w:rsidRPr="00CB237D">
                        <w:rPr>
                          <w:b/>
                        </w:rPr>
                        <w:t>CO2</w:t>
                      </w:r>
                      <w:r>
                        <w:rPr>
                          <w:b/>
                        </w:rPr>
                        <w:t>:</w:t>
                      </w:r>
                      <w:r w:rsidR="00F54006">
                        <w:rPr>
                          <w:b/>
                        </w:rPr>
                        <w:tab/>
                      </w:r>
                      <w:r w:rsidRPr="00CB237D">
                        <w:rPr>
                          <w:b/>
                        </w:rPr>
                        <w:t>Demonstrate and analyse the knowledge of polymeric for futuristic engineering applications.</w:t>
                      </w:r>
                    </w:p>
                  </w:txbxContent>
                </v:textbox>
              </v:shape>
            </w:pict>
          </mc:Fallback>
        </mc:AlternateContent>
      </w:r>
    </w:p>
    <w:p w14:paraId="5258C805" w14:textId="0390363B" w:rsidR="00847A8C" w:rsidRDefault="00847A8C" w:rsidP="0067282A">
      <w:pPr>
        <w:jc w:val="center"/>
      </w:pPr>
    </w:p>
    <w:p w14:paraId="32FE5164" w14:textId="1C6CAAA5" w:rsidR="00847A8C" w:rsidRDefault="00847A8C" w:rsidP="0067282A">
      <w:pPr>
        <w:jc w:val="center"/>
      </w:pPr>
    </w:p>
    <w:p w14:paraId="6185408B" w14:textId="77777777" w:rsidR="00847A8C" w:rsidRDefault="00847A8C" w:rsidP="0067282A">
      <w:pPr>
        <w:jc w:val="center"/>
      </w:pPr>
    </w:p>
    <w:p w14:paraId="5009FED2" w14:textId="4A8B7775" w:rsidR="00847A8C" w:rsidRDefault="00847A8C" w:rsidP="0067282A">
      <w:pPr>
        <w:jc w:val="center"/>
      </w:pPr>
    </w:p>
    <w:p w14:paraId="63729313" w14:textId="3D813C5C" w:rsidR="00F361C1" w:rsidRDefault="00F361C1" w:rsidP="0067282A">
      <w:pPr>
        <w:jc w:val="center"/>
      </w:pPr>
    </w:p>
    <w:p w14:paraId="21F563F3" w14:textId="77777777" w:rsidR="00F361C1" w:rsidRDefault="00F361C1" w:rsidP="0067282A">
      <w:pPr>
        <w:jc w:val="center"/>
      </w:pPr>
    </w:p>
    <w:p w14:paraId="2A818E77" w14:textId="77777777" w:rsidR="00847A8C" w:rsidRDefault="00847A8C" w:rsidP="0067282A">
      <w:pPr>
        <w:jc w:val="center"/>
      </w:pPr>
    </w:p>
    <w:p w14:paraId="47432C58" w14:textId="2494E4E3" w:rsidR="00847A8C" w:rsidRPr="00847A8C" w:rsidRDefault="00E21F98" w:rsidP="0067282A">
      <w:pPr>
        <w:jc w:val="center"/>
        <w:rPr>
          <w:b/>
        </w:rPr>
      </w:pPr>
      <w:r w:rsidRPr="00847A8C">
        <w:rPr>
          <w:b/>
        </w:rPr>
        <w:t>Experiment</w:t>
      </w:r>
      <w:r w:rsidR="00847A8C" w:rsidRPr="00847A8C">
        <w:rPr>
          <w:b/>
        </w:rPr>
        <w:t xml:space="preserve"> N</w:t>
      </w:r>
      <w:r w:rsidR="00D876B0">
        <w:rPr>
          <w:b/>
        </w:rPr>
        <w:t>o</w:t>
      </w:r>
      <w:r w:rsidR="00847A8C" w:rsidRPr="00847A8C">
        <w:rPr>
          <w:b/>
        </w:rPr>
        <w:t xml:space="preserve">. </w:t>
      </w:r>
      <w:r w:rsidR="00CB237D">
        <w:rPr>
          <w:b/>
        </w:rPr>
        <w:t>6</w:t>
      </w:r>
    </w:p>
    <w:p w14:paraId="64666696" w14:textId="015A2436" w:rsidR="002B29BA" w:rsidRDefault="00CB237D" w:rsidP="00CB237D">
      <w:pPr>
        <w:jc w:val="center"/>
        <w:rPr>
          <w:b/>
          <w:bCs/>
        </w:rPr>
      </w:pPr>
      <w:r w:rsidRPr="00CB237D">
        <w:rPr>
          <w:b/>
        </w:rPr>
        <w:t>To study the construction and working of compression molding.</w:t>
      </w:r>
    </w:p>
    <w:p w14:paraId="2EB257AE" w14:textId="39CB9DCF" w:rsidR="002B29BA" w:rsidRDefault="002B29BA" w:rsidP="002B29BA">
      <w:r w:rsidRPr="002B29BA">
        <w:rPr>
          <w:b/>
          <w:bCs/>
        </w:rPr>
        <w:t>Objective:</w:t>
      </w:r>
      <w:r>
        <w:rPr>
          <w:b/>
          <w:bCs/>
        </w:rPr>
        <w:t xml:space="preserve"> </w:t>
      </w:r>
      <w:r w:rsidR="00CB237D" w:rsidRPr="00CB237D">
        <w:t>To study the construction and working of compression molding</w:t>
      </w:r>
      <w:r w:rsidR="00CB237D">
        <w:t xml:space="preserve">. </w:t>
      </w:r>
      <w:r>
        <w:t xml:space="preserve"> </w:t>
      </w:r>
    </w:p>
    <w:p w14:paraId="3F2930E2" w14:textId="77777777" w:rsidR="002B29BA" w:rsidRPr="002B29BA" w:rsidRDefault="002B29BA" w:rsidP="002B29BA">
      <w:pPr>
        <w:rPr>
          <w:b/>
          <w:bCs/>
        </w:rPr>
      </w:pPr>
    </w:p>
    <w:p w14:paraId="1D6F948E" w14:textId="354838A8" w:rsidR="002B29BA" w:rsidRPr="00CB237D" w:rsidRDefault="002B29BA" w:rsidP="002B29BA">
      <w:pPr>
        <w:rPr>
          <w:b/>
          <w:bCs/>
          <w:sz w:val="28"/>
          <w:szCs w:val="28"/>
          <w:u w:val="single"/>
        </w:rPr>
      </w:pPr>
      <w:r w:rsidRPr="00CB237D">
        <w:rPr>
          <w:b/>
          <w:bCs/>
          <w:sz w:val="28"/>
          <w:szCs w:val="28"/>
          <w:u w:val="single"/>
        </w:rPr>
        <w:t>Theory:</w:t>
      </w:r>
    </w:p>
    <w:p w14:paraId="5CA2C7E7" w14:textId="0ADA6F1A" w:rsidR="002B29BA" w:rsidRPr="00CB237D" w:rsidRDefault="002B29BA" w:rsidP="002B29BA"/>
    <w:p w14:paraId="7DA93771" w14:textId="77777777" w:rsidR="00CB237D" w:rsidRPr="00CB237D" w:rsidRDefault="00CB237D" w:rsidP="00CB237D">
      <w:pPr>
        <w:spacing w:after="240"/>
        <w:rPr>
          <w:color w:val="24292E"/>
        </w:rPr>
      </w:pPr>
      <w:r w:rsidRPr="00CB237D">
        <w:rPr>
          <w:color w:val="24292E"/>
        </w:rPr>
        <w:t xml:space="preserve">Compression molding is a process that involves the exposure of thermosetting materials to a particular temperature to soften it which results in high strength articles. It can be employed to develop a variety of thermoplastic, thermosetting, rubber and composite products such as bottle caps, sheets, gaskets, O-rings, seals, electrical components, automotive components etc. It uses compressive force and heat to shape a raw material by using a shaped metal </w:t>
      </w:r>
      <w:proofErr w:type="spellStart"/>
      <w:r w:rsidRPr="00CB237D">
        <w:rPr>
          <w:color w:val="24292E"/>
        </w:rPr>
        <w:t>mold</w:t>
      </w:r>
      <w:proofErr w:type="spellEnd"/>
      <w:r w:rsidRPr="00CB237D">
        <w:rPr>
          <w:color w:val="24292E"/>
        </w:rPr>
        <w:t>.</w:t>
      </w:r>
    </w:p>
    <w:p w14:paraId="5FC0E7C7" w14:textId="77777777" w:rsidR="00CB237D" w:rsidRPr="00CB237D" w:rsidRDefault="00CB237D" w:rsidP="00CB237D">
      <w:pPr>
        <w:spacing w:before="360" w:after="240"/>
        <w:outlineLvl w:val="3"/>
        <w:rPr>
          <w:b/>
          <w:bCs/>
          <w:color w:val="24292E"/>
        </w:rPr>
      </w:pPr>
      <w:r w:rsidRPr="00CB237D">
        <w:rPr>
          <w:b/>
          <w:bCs/>
          <w:color w:val="24292E"/>
        </w:rPr>
        <w:t>Process</w:t>
      </w:r>
    </w:p>
    <w:p w14:paraId="0688B5B5" w14:textId="77777777" w:rsidR="00CB237D" w:rsidRPr="00CB237D" w:rsidRDefault="00CB237D" w:rsidP="00CB237D">
      <w:pPr>
        <w:spacing w:after="240"/>
        <w:rPr>
          <w:color w:val="24292E"/>
        </w:rPr>
      </w:pPr>
      <w:r w:rsidRPr="00CB237D">
        <w:rPr>
          <w:color w:val="24292E"/>
        </w:rPr>
        <w:t>The compression molding process includes following stages:</w:t>
      </w:r>
    </w:p>
    <w:p w14:paraId="45AF9042" w14:textId="77777777" w:rsidR="00CB237D" w:rsidRPr="00CB237D" w:rsidRDefault="00CB237D" w:rsidP="00CB237D">
      <w:pPr>
        <w:spacing w:before="360" w:after="240"/>
        <w:outlineLvl w:val="3"/>
        <w:rPr>
          <w:b/>
          <w:bCs/>
          <w:color w:val="24292E"/>
        </w:rPr>
      </w:pPr>
      <w:r w:rsidRPr="00CB237D">
        <w:rPr>
          <w:b/>
          <w:bCs/>
          <w:color w:val="24292E"/>
        </w:rPr>
        <w:t xml:space="preserve">1. Opening of </w:t>
      </w:r>
      <w:proofErr w:type="spellStart"/>
      <w:r w:rsidRPr="00CB237D">
        <w:rPr>
          <w:b/>
          <w:bCs/>
          <w:color w:val="24292E"/>
        </w:rPr>
        <w:t>mold</w:t>
      </w:r>
      <w:proofErr w:type="spellEnd"/>
      <w:r w:rsidRPr="00CB237D">
        <w:rPr>
          <w:b/>
          <w:bCs/>
          <w:color w:val="24292E"/>
        </w:rPr>
        <w:t xml:space="preserve"> and application of </w:t>
      </w:r>
      <w:proofErr w:type="spellStart"/>
      <w:r w:rsidRPr="00CB237D">
        <w:rPr>
          <w:b/>
          <w:bCs/>
          <w:color w:val="24292E"/>
        </w:rPr>
        <w:t>mold</w:t>
      </w:r>
      <w:proofErr w:type="spellEnd"/>
      <w:r w:rsidRPr="00CB237D">
        <w:rPr>
          <w:b/>
          <w:bCs/>
          <w:color w:val="24292E"/>
        </w:rPr>
        <w:t xml:space="preserve"> releasing agent:</w:t>
      </w:r>
    </w:p>
    <w:p w14:paraId="7B3E13F5" w14:textId="77777777" w:rsidR="00CB237D" w:rsidRPr="00CB237D" w:rsidRDefault="00CB237D" w:rsidP="00CB237D">
      <w:pPr>
        <w:spacing w:after="240"/>
        <w:rPr>
          <w:color w:val="24292E"/>
        </w:rPr>
      </w:pPr>
      <w:r w:rsidRPr="00CB237D">
        <w:rPr>
          <w:color w:val="24292E"/>
        </w:rPr>
        <w:t xml:space="preserve">This step is required to free the </w:t>
      </w:r>
      <w:proofErr w:type="spellStart"/>
      <w:r w:rsidRPr="00CB237D">
        <w:rPr>
          <w:color w:val="24292E"/>
        </w:rPr>
        <w:t>mold</w:t>
      </w:r>
      <w:proofErr w:type="spellEnd"/>
      <w:r w:rsidRPr="00CB237D">
        <w:rPr>
          <w:color w:val="24292E"/>
        </w:rPr>
        <w:t xml:space="preserve"> from any impurity or contamination adsorbed inside of the </w:t>
      </w:r>
      <w:proofErr w:type="spellStart"/>
      <w:r w:rsidRPr="00CB237D">
        <w:rPr>
          <w:color w:val="24292E"/>
        </w:rPr>
        <w:t>mold</w:t>
      </w:r>
      <w:proofErr w:type="spellEnd"/>
      <w:r w:rsidRPr="00CB237D">
        <w:rPr>
          <w:color w:val="24292E"/>
        </w:rPr>
        <w:t xml:space="preserve"> cavity to achieve good surface finished product .The </w:t>
      </w:r>
      <w:proofErr w:type="spellStart"/>
      <w:r w:rsidRPr="00CB237D">
        <w:rPr>
          <w:color w:val="24292E"/>
        </w:rPr>
        <w:t>mold</w:t>
      </w:r>
      <w:proofErr w:type="spellEnd"/>
      <w:r w:rsidRPr="00CB237D">
        <w:rPr>
          <w:color w:val="24292E"/>
        </w:rPr>
        <w:t xml:space="preserve"> releasing agents are used to kick out the contamination generated during the cycle. The releasing agents creates invisible layer over the </w:t>
      </w:r>
      <w:proofErr w:type="spellStart"/>
      <w:r w:rsidRPr="00CB237D">
        <w:rPr>
          <w:color w:val="24292E"/>
        </w:rPr>
        <w:t>mold</w:t>
      </w:r>
      <w:proofErr w:type="spellEnd"/>
      <w:r w:rsidRPr="00CB237D">
        <w:rPr>
          <w:color w:val="24292E"/>
        </w:rPr>
        <w:t xml:space="preserve"> surface and reduces friction in the contact of polymer with </w:t>
      </w:r>
      <w:proofErr w:type="spellStart"/>
      <w:r w:rsidRPr="00CB237D">
        <w:rPr>
          <w:color w:val="24292E"/>
        </w:rPr>
        <w:t>mold</w:t>
      </w:r>
      <w:proofErr w:type="spellEnd"/>
      <w:r w:rsidRPr="00CB237D">
        <w:rPr>
          <w:color w:val="24292E"/>
        </w:rPr>
        <w:t xml:space="preserve"> surface which gives the easy removal of finished product.</w:t>
      </w:r>
    </w:p>
    <w:p w14:paraId="179091FF" w14:textId="77777777" w:rsidR="00CB237D" w:rsidRPr="00CB237D" w:rsidRDefault="00CB237D" w:rsidP="00CB237D">
      <w:pPr>
        <w:spacing w:before="360" w:after="240"/>
        <w:outlineLvl w:val="3"/>
        <w:rPr>
          <w:b/>
          <w:bCs/>
          <w:color w:val="24292E"/>
        </w:rPr>
      </w:pPr>
      <w:r w:rsidRPr="00CB237D">
        <w:rPr>
          <w:b/>
          <w:bCs/>
          <w:color w:val="24292E"/>
        </w:rPr>
        <w:t xml:space="preserve">2. Loading raw material in the </w:t>
      </w:r>
      <w:proofErr w:type="spellStart"/>
      <w:r w:rsidRPr="00CB237D">
        <w:rPr>
          <w:b/>
          <w:bCs/>
          <w:color w:val="24292E"/>
        </w:rPr>
        <w:t>mold</w:t>
      </w:r>
      <w:proofErr w:type="spellEnd"/>
      <w:r w:rsidRPr="00CB237D">
        <w:rPr>
          <w:b/>
          <w:bCs/>
          <w:color w:val="24292E"/>
        </w:rPr>
        <w:t xml:space="preserve"> cavity:</w:t>
      </w:r>
    </w:p>
    <w:p w14:paraId="203D9E02" w14:textId="77777777" w:rsidR="00CB237D" w:rsidRPr="00CB237D" w:rsidRDefault="00CB237D" w:rsidP="00CB237D">
      <w:pPr>
        <w:spacing w:after="240"/>
        <w:rPr>
          <w:color w:val="24292E"/>
        </w:rPr>
      </w:pPr>
      <w:r w:rsidRPr="00CB237D">
        <w:rPr>
          <w:color w:val="24292E"/>
        </w:rPr>
        <w:t xml:space="preserve">The next step is to load the charge or raw material in the </w:t>
      </w:r>
      <w:proofErr w:type="spellStart"/>
      <w:r w:rsidRPr="00CB237D">
        <w:rPr>
          <w:color w:val="24292E"/>
        </w:rPr>
        <w:t>mold</w:t>
      </w:r>
      <w:proofErr w:type="spellEnd"/>
      <w:r w:rsidRPr="00CB237D">
        <w:rPr>
          <w:color w:val="24292E"/>
        </w:rPr>
        <w:t xml:space="preserve"> cavity for molding. Plastics are generally heat–insulators in nature which creates a problem of uneven heat distribution. The raw material is in direct contact with </w:t>
      </w:r>
      <w:proofErr w:type="spellStart"/>
      <w:r w:rsidRPr="00CB237D">
        <w:rPr>
          <w:color w:val="24292E"/>
        </w:rPr>
        <w:t>mold</w:t>
      </w:r>
      <w:proofErr w:type="spellEnd"/>
      <w:r w:rsidRPr="00CB237D">
        <w:rPr>
          <w:color w:val="24292E"/>
        </w:rPr>
        <w:t xml:space="preserve"> first and then the heat is transferred through the other section by conduction. Due to the heat-insulating nature, the curing reaction will start at the surface of the material which is in direct contact with </w:t>
      </w:r>
      <w:proofErr w:type="spellStart"/>
      <w:r w:rsidRPr="00CB237D">
        <w:rPr>
          <w:color w:val="24292E"/>
        </w:rPr>
        <w:t>mold</w:t>
      </w:r>
      <w:proofErr w:type="spellEnd"/>
      <w:r w:rsidRPr="00CB237D">
        <w:rPr>
          <w:color w:val="24292E"/>
        </w:rPr>
        <w:t xml:space="preserve">. However, the lack of temperature in the bulk material results in restriction of the curing. Preheating of raw material is done which results in the reduction of the curing time of the material and hence this increases frequency of molding. The preheating also removes the moisture or other volatile components prior to molding and reduces </w:t>
      </w:r>
      <w:proofErr w:type="spellStart"/>
      <w:r w:rsidRPr="00CB237D">
        <w:rPr>
          <w:color w:val="24292E"/>
        </w:rPr>
        <w:t>mold</w:t>
      </w:r>
      <w:proofErr w:type="spellEnd"/>
      <w:r w:rsidRPr="00CB237D">
        <w:rPr>
          <w:color w:val="24292E"/>
        </w:rPr>
        <w:t xml:space="preserve"> shrinkage. Though preheating is beneficial in many ways, care must be taken as excessive preheating can cure the material before it reaches the </w:t>
      </w:r>
      <w:proofErr w:type="spellStart"/>
      <w:r w:rsidRPr="00CB237D">
        <w:rPr>
          <w:color w:val="24292E"/>
        </w:rPr>
        <w:t>mold</w:t>
      </w:r>
      <w:proofErr w:type="spellEnd"/>
      <w:r w:rsidRPr="00CB237D">
        <w:rPr>
          <w:color w:val="24292E"/>
        </w:rPr>
        <w:t xml:space="preserve"> cavities.</w:t>
      </w:r>
    </w:p>
    <w:p w14:paraId="76E3794E" w14:textId="77777777" w:rsidR="00CB237D" w:rsidRPr="00CB237D" w:rsidRDefault="00CB237D" w:rsidP="00CB237D">
      <w:pPr>
        <w:spacing w:before="360" w:after="240"/>
        <w:outlineLvl w:val="3"/>
        <w:rPr>
          <w:b/>
          <w:bCs/>
          <w:color w:val="24292E"/>
        </w:rPr>
      </w:pPr>
      <w:r w:rsidRPr="00CB237D">
        <w:rPr>
          <w:b/>
          <w:bCs/>
          <w:color w:val="24292E"/>
        </w:rPr>
        <w:lastRenderedPageBreak/>
        <w:t xml:space="preserve">3. Closing of </w:t>
      </w:r>
      <w:proofErr w:type="spellStart"/>
      <w:r w:rsidRPr="00CB237D">
        <w:rPr>
          <w:b/>
          <w:bCs/>
          <w:color w:val="24292E"/>
        </w:rPr>
        <w:t>Mold</w:t>
      </w:r>
      <w:proofErr w:type="spellEnd"/>
      <w:r w:rsidRPr="00CB237D">
        <w:rPr>
          <w:b/>
          <w:bCs/>
          <w:color w:val="24292E"/>
        </w:rPr>
        <w:t>:</w:t>
      </w:r>
    </w:p>
    <w:p w14:paraId="0FB1A996" w14:textId="77777777" w:rsidR="00CB237D" w:rsidRPr="00CB237D" w:rsidRDefault="00CB237D" w:rsidP="00CB237D">
      <w:pPr>
        <w:spacing w:after="240"/>
        <w:rPr>
          <w:color w:val="24292E"/>
        </w:rPr>
      </w:pPr>
      <w:r w:rsidRPr="00CB237D">
        <w:rPr>
          <w:color w:val="24292E"/>
        </w:rPr>
        <w:t xml:space="preserve">After loading of the raw material or charge the </w:t>
      </w:r>
      <w:proofErr w:type="spellStart"/>
      <w:r w:rsidRPr="00CB237D">
        <w:rPr>
          <w:color w:val="24292E"/>
        </w:rPr>
        <w:t>mold</w:t>
      </w:r>
      <w:proofErr w:type="spellEnd"/>
      <w:r w:rsidRPr="00CB237D">
        <w:rPr>
          <w:color w:val="24292E"/>
        </w:rPr>
        <w:t xml:space="preserve"> is closed by using the hydraulic compression system. To reduce wear between meeting surfaces, the </w:t>
      </w:r>
      <w:proofErr w:type="spellStart"/>
      <w:r w:rsidRPr="00CB237D">
        <w:rPr>
          <w:color w:val="24292E"/>
        </w:rPr>
        <w:t>mold</w:t>
      </w:r>
      <w:proofErr w:type="spellEnd"/>
      <w:r w:rsidRPr="00CB237D">
        <w:rPr>
          <w:color w:val="24292E"/>
        </w:rPr>
        <w:t xml:space="preserve"> is initially closed rapidly till both halves of </w:t>
      </w:r>
      <w:proofErr w:type="spellStart"/>
      <w:r w:rsidRPr="00CB237D">
        <w:rPr>
          <w:color w:val="24292E"/>
        </w:rPr>
        <w:t>mold</w:t>
      </w:r>
      <w:proofErr w:type="spellEnd"/>
      <w:r w:rsidRPr="00CB237D">
        <w:rPr>
          <w:color w:val="24292E"/>
        </w:rPr>
        <w:t xml:space="preserve"> touches each other and the speed is reduced.</w:t>
      </w:r>
    </w:p>
    <w:p w14:paraId="2DC3A9E6" w14:textId="77777777" w:rsidR="00CB237D" w:rsidRPr="00CB237D" w:rsidRDefault="00CB237D" w:rsidP="00CB237D">
      <w:pPr>
        <w:spacing w:before="360" w:after="240"/>
        <w:outlineLvl w:val="3"/>
        <w:rPr>
          <w:b/>
          <w:bCs/>
          <w:color w:val="24292E"/>
        </w:rPr>
      </w:pPr>
      <w:r w:rsidRPr="00CB237D">
        <w:rPr>
          <w:b/>
          <w:bCs/>
          <w:color w:val="24292E"/>
        </w:rPr>
        <w:t>4. Breathing cycle:</w:t>
      </w:r>
    </w:p>
    <w:p w14:paraId="46599E31" w14:textId="77777777" w:rsidR="00CB237D" w:rsidRPr="00CB237D" w:rsidRDefault="00CB237D" w:rsidP="00CB237D">
      <w:pPr>
        <w:spacing w:after="240"/>
        <w:rPr>
          <w:color w:val="24292E"/>
        </w:rPr>
      </w:pPr>
      <w:r w:rsidRPr="00CB237D">
        <w:rPr>
          <w:color w:val="24292E"/>
        </w:rPr>
        <w:t xml:space="preserve">The evolution of volatile gases during crosslinking reaction happening in the closed </w:t>
      </w:r>
      <w:proofErr w:type="spellStart"/>
      <w:r w:rsidRPr="00CB237D">
        <w:rPr>
          <w:color w:val="24292E"/>
        </w:rPr>
        <w:t>mold</w:t>
      </w:r>
      <w:proofErr w:type="spellEnd"/>
      <w:r w:rsidRPr="00CB237D">
        <w:rPr>
          <w:color w:val="24292E"/>
        </w:rPr>
        <w:t xml:space="preserve"> is important and has to be considered while compression molding operation. These gases must be removed from the closed </w:t>
      </w:r>
      <w:proofErr w:type="spellStart"/>
      <w:r w:rsidRPr="00CB237D">
        <w:rPr>
          <w:color w:val="24292E"/>
        </w:rPr>
        <w:t>mold</w:t>
      </w:r>
      <w:proofErr w:type="spellEnd"/>
      <w:r w:rsidRPr="00CB237D">
        <w:rPr>
          <w:color w:val="24292E"/>
        </w:rPr>
        <w:t xml:space="preserve"> to avoid any defects in the </w:t>
      </w:r>
      <w:proofErr w:type="spellStart"/>
      <w:r w:rsidRPr="00CB237D">
        <w:rPr>
          <w:color w:val="24292E"/>
        </w:rPr>
        <w:t>molded</w:t>
      </w:r>
      <w:proofErr w:type="spellEnd"/>
      <w:r w:rsidRPr="00CB237D">
        <w:rPr>
          <w:color w:val="24292E"/>
        </w:rPr>
        <w:t xml:space="preserve"> article. The trapping of these gases in the product reduces the cross linking density and can cause blisters or ruptures. To avoid this, a breathing cycle has to be given during </w:t>
      </w:r>
      <w:proofErr w:type="spellStart"/>
      <w:r w:rsidRPr="00CB237D">
        <w:rPr>
          <w:color w:val="24292E"/>
        </w:rPr>
        <w:t>mold</w:t>
      </w:r>
      <w:proofErr w:type="spellEnd"/>
      <w:r w:rsidRPr="00CB237D">
        <w:rPr>
          <w:color w:val="24292E"/>
        </w:rPr>
        <w:t xml:space="preserve"> closing to allow easy escape of volatile gases from the molding compound as the raw material experiences heating from the </w:t>
      </w:r>
      <w:proofErr w:type="spellStart"/>
      <w:r w:rsidRPr="00CB237D">
        <w:rPr>
          <w:color w:val="24292E"/>
        </w:rPr>
        <w:t>mold</w:t>
      </w:r>
      <w:proofErr w:type="spellEnd"/>
      <w:r w:rsidRPr="00CB237D">
        <w:rPr>
          <w:color w:val="24292E"/>
        </w:rPr>
        <w:t xml:space="preserve"> and from the exothermic reaction of the resin and catalyst during cure. Hence, the breathing time is the time interval between the opening and closing of </w:t>
      </w:r>
      <w:proofErr w:type="spellStart"/>
      <w:r w:rsidRPr="00CB237D">
        <w:rPr>
          <w:color w:val="24292E"/>
        </w:rPr>
        <w:t>mold</w:t>
      </w:r>
      <w:proofErr w:type="spellEnd"/>
      <w:r w:rsidRPr="00CB237D">
        <w:rPr>
          <w:color w:val="24292E"/>
        </w:rPr>
        <w:t xml:space="preserve"> for removal of volatile gases.</w:t>
      </w:r>
    </w:p>
    <w:p w14:paraId="77169C22" w14:textId="77777777" w:rsidR="00CB237D" w:rsidRPr="00CB237D" w:rsidRDefault="00CB237D" w:rsidP="00CB237D">
      <w:pPr>
        <w:spacing w:before="360" w:after="240"/>
        <w:outlineLvl w:val="3"/>
        <w:rPr>
          <w:b/>
          <w:bCs/>
          <w:color w:val="24292E"/>
        </w:rPr>
      </w:pPr>
      <w:r w:rsidRPr="00CB237D">
        <w:rPr>
          <w:b/>
          <w:bCs/>
          <w:color w:val="24292E"/>
        </w:rPr>
        <w:t>5. Compression Cycle:</w:t>
      </w:r>
    </w:p>
    <w:p w14:paraId="3970B87E" w14:textId="77777777" w:rsidR="00CB237D" w:rsidRPr="00CB237D" w:rsidRDefault="00CB237D" w:rsidP="00CB237D">
      <w:pPr>
        <w:spacing w:after="240"/>
        <w:rPr>
          <w:color w:val="24292E"/>
        </w:rPr>
      </w:pPr>
      <w:r w:rsidRPr="00CB237D">
        <w:rPr>
          <w:color w:val="24292E"/>
        </w:rPr>
        <w:t>After the completion of breathing cycle, the material is held under desired temperature and pressure for certain time to complete the molding/curing (thermosetting) process which is called dwell time for curing. The curing time can be decided based on the materials used and their composition and characteristics to evaluate the curing time required for the material.</w:t>
      </w:r>
    </w:p>
    <w:p w14:paraId="3462823B" w14:textId="77777777" w:rsidR="00CB237D" w:rsidRPr="00CB237D" w:rsidRDefault="00CB237D" w:rsidP="00CB237D">
      <w:pPr>
        <w:spacing w:before="360" w:after="240"/>
        <w:outlineLvl w:val="3"/>
        <w:rPr>
          <w:b/>
          <w:bCs/>
          <w:color w:val="24292E"/>
        </w:rPr>
      </w:pPr>
      <w:r w:rsidRPr="00CB237D">
        <w:rPr>
          <w:b/>
          <w:bCs/>
          <w:color w:val="24292E"/>
        </w:rPr>
        <w:t xml:space="preserve">6: Opening of </w:t>
      </w:r>
      <w:proofErr w:type="spellStart"/>
      <w:r w:rsidRPr="00CB237D">
        <w:rPr>
          <w:b/>
          <w:bCs/>
          <w:color w:val="24292E"/>
        </w:rPr>
        <w:t>mold</w:t>
      </w:r>
      <w:proofErr w:type="spellEnd"/>
      <w:r w:rsidRPr="00CB237D">
        <w:rPr>
          <w:b/>
          <w:bCs/>
          <w:color w:val="24292E"/>
        </w:rPr>
        <w:t xml:space="preserve"> and ejection of article:</w:t>
      </w:r>
    </w:p>
    <w:p w14:paraId="422ADDB6" w14:textId="77777777" w:rsidR="00CB237D" w:rsidRPr="00CB237D" w:rsidRDefault="00CB237D" w:rsidP="00CB237D">
      <w:pPr>
        <w:spacing w:after="240"/>
        <w:rPr>
          <w:color w:val="24292E"/>
        </w:rPr>
      </w:pPr>
      <w:r w:rsidRPr="00CB237D">
        <w:rPr>
          <w:color w:val="24292E"/>
        </w:rPr>
        <w:t xml:space="preserve">After the completion of curing step, the </w:t>
      </w:r>
      <w:proofErr w:type="spellStart"/>
      <w:r w:rsidRPr="00CB237D">
        <w:rPr>
          <w:color w:val="24292E"/>
        </w:rPr>
        <w:t>mold</w:t>
      </w:r>
      <w:proofErr w:type="spellEnd"/>
      <w:r w:rsidRPr="00CB237D">
        <w:rPr>
          <w:color w:val="24292E"/>
        </w:rPr>
        <w:t xml:space="preserve"> opens up and the finished article is ejected out from the </w:t>
      </w:r>
      <w:proofErr w:type="spellStart"/>
      <w:r w:rsidRPr="00CB237D">
        <w:rPr>
          <w:color w:val="24292E"/>
        </w:rPr>
        <w:t>mold</w:t>
      </w:r>
      <w:proofErr w:type="spellEnd"/>
      <w:r w:rsidRPr="00CB237D">
        <w:rPr>
          <w:color w:val="24292E"/>
        </w:rPr>
        <w:t xml:space="preserve"> either by automatic ejection system or by manual intervention. In some cases, if the product achieved desired stiffness for the ejection, product/s can be removed from the </w:t>
      </w:r>
      <w:proofErr w:type="spellStart"/>
      <w:r w:rsidRPr="00CB237D">
        <w:rPr>
          <w:color w:val="24292E"/>
        </w:rPr>
        <w:t>mold</w:t>
      </w:r>
      <w:proofErr w:type="spellEnd"/>
      <w:r w:rsidRPr="00CB237D">
        <w:rPr>
          <w:color w:val="24292E"/>
        </w:rPr>
        <w:t xml:space="preserve"> before the completion of curing reaction. The curing will continue for the next several minutes as its temperature gradually returns to ambient temperature (cooling). After the completion of this cycle the </w:t>
      </w:r>
      <w:proofErr w:type="spellStart"/>
      <w:r w:rsidRPr="00CB237D">
        <w:rPr>
          <w:color w:val="24292E"/>
        </w:rPr>
        <w:t>mold</w:t>
      </w:r>
      <w:proofErr w:type="spellEnd"/>
      <w:r w:rsidRPr="00CB237D">
        <w:rPr>
          <w:color w:val="24292E"/>
        </w:rPr>
        <w:t xml:space="preserve"> is again filled with a fresh set of raw material and the molding process repeated.</w:t>
      </w:r>
    </w:p>
    <w:p w14:paraId="01886583" w14:textId="77777777" w:rsidR="00CB237D" w:rsidRPr="00CB237D" w:rsidRDefault="00CB237D" w:rsidP="00CB237D">
      <w:pPr>
        <w:spacing w:before="360" w:after="240"/>
        <w:outlineLvl w:val="3"/>
        <w:rPr>
          <w:b/>
          <w:bCs/>
          <w:color w:val="24292E"/>
        </w:rPr>
      </w:pPr>
      <w:r w:rsidRPr="00CB237D">
        <w:rPr>
          <w:b/>
          <w:bCs/>
          <w:color w:val="24292E"/>
        </w:rPr>
        <w:t xml:space="preserve">Temperature and Bulk Density of Compression </w:t>
      </w:r>
      <w:proofErr w:type="spellStart"/>
      <w:r w:rsidRPr="00CB237D">
        <w:rPr>
          <w:b/>
          <w:bCs/>
          <w:color w:val="24292E"/>
        </w:rPr>
        <w:t>molded</w:t>
      </w:r>
      <w:proofErr w:type="spellEnd"/>
      <w:r w:rsidRPr="00CB237D">
        <w:rPr>
          <w:b/>
          <w:bCs/>
          <w:color w:val="24292E"/>
        </w:rPr>
        <w:t xml:space="preserve"> raw materials:</w:t>
      </w:r>
    </w:p>
    <w:p w14:paraId="38131CB9" w14:textId="066A741A" w:rsidR="00CB237D" w:rsidRDefault="00CB237D" w:rsidP="00CB237D">
      <w:pPr>
        <w:spacing w:after="240"/>
        <w:rPr>
          <w:color w:val="24292E"/>
        </w:rPr>
      </w:pPr>
      <w:r w:rsidRPr="00CB237D">
        <w:rPr>
          <w:color w:val="24292E"/>
        </w:rPr>
        <w:t xml:space="preserve">The temperature and bulk density for some common polymeric materials (in different forms) that can be compression </w:t>
      </w:r>
      <w:proofErr w:type="spellStart"/>
      <w:r w:rsidRPr="00CB237D">
        <w:rPr>
          <w:color w:val="24292E"/>
        </w:rPr>
        <w:t>molded</w:t>
      </w:r>
      <w:proofErr w:type="spellEnd"/>
      <w:r w:rsidRPr="00CB237D">
        <w:rPr>
          <w:color w:val="24292E"/>
        </w:rPr>
        <w:t xml:space="preserve"> are given as follows:</w:t>
      </w:r>
    </w:p>
    <w:p w14:paraId="3CF4C65D" w14:textId="77404F96" w:rsidR="00CB237D" w:rsidRDefault="00CB237D" w:rsidP="00CB237D">
      <w:pPr>
        <w:spacing w:after="240"/>
        <w:rPr>
          <w:color w:val="24292E"/>
        </w:rPr>
      </w:pPr>
      <w:r>
        <w:rPr>
          <w:noProof/>
          <w:color w:val="24292E"/>
        </w:rPr>
        <w:lastRenderedPageBreak/>
        <w:drawing>
          <wp:inline distT="0" distB="0" distL="0" distR="0" wp14:anchorId="67EED0B8" wp14:editId="13C5156B">
            <wp:extent cx="5083444" cy="19081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5005" cy="1919969"/>
                    </a:xfrm>
                    <a:prstGeom prst="rect">
                      <a:avLst/>
                    </a:prstGeom>
                  </pic:spPr>
                </pic:pic>
              </a:graphicData>
            </a:graphic>
          </wp:inline>
        </w:drawing>
      </w:r>
    </w:p>
    <w:p w14:paraId="793A2B72" w14:textId="20B44B2D" w:rsidR="00CB237D" w:rsidRDefault="00CB237D" w:rsidP="00CB237D">
      <w:pPr>
        <w:spacing w:after="240"/>
        <w:rPr>
          <w:color w:val="24292E"/>
        </w:rPr>
      </w:pPr>
      <w:r>
        <w:rPr>
          <w:noProof/>
          <w:color w:val="24292E"/>
        </w:rPr>
        <w:drawing>
          <wp:inline distT="0" distB="0" distL="0" distR="0" wp14:anchorId="3FB4B46C" wp14:editId="1E3EA0E5">
            <wp:extent cx="3758339" cy="2700706"/>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3257" cy="2718612"/>
                    </a:xfrm>
                    <a:prstGeom prst="rect">
                      <a:avLst/>
                    </a:prstGeom>
                  </pic:spPr>
                </pic:pic>
              </a:graphicData>
            </a:graphic>
          </wp:inline>
        </w:drawing>
      </w:r>
    </w:p>
    <w:p w14:paraId="347F8EF5" w14:textId="5041C68A" w:rsidR="00CB237D" w:rsidRPr="00CB237D" w:rsidRDefault="00CB237D" w:rsidP="00CB237D">
      <w:pPr>
        <w:spacing w:after="240"/>
        <w:rPr>
          <w:b/>
          <w:bCs/>
          <w:color w:val="24292E"/>
        </w:rPr>
      </w:pPr>
      <w:r w:rsidRPr="00CB237D">
        <w:rPr>
          <w:b/>
          <w:bCs/>
          <w:color w:val="24292E"/>
        </w:rPr>
        <w:t>Applications</w:t>
      </w:r>
    </w:p>
    <w:p w14:paraId="1C9C0D25" w14:textId="77777777" w:rsidR="00CB237D" w:rsidRPr="00CB237D" w:rsidRDefault="00CB237D" w:rsidP="00CB237D">
      <w:pPr>
        <w:spacing w:after="240"/>
        <w:rPr>
          <w:color w:val="24292E"/>
        </w:rPr>
      </w:pPr>
      <w:r w:rsidRPr="00CB237D">
        <w:rPr>
          <w:color w:val="24292E"/>
        </w:rPr>
        <w:t>Some of the products that can be manufactured commercially from this process are: large containers, automobile panels, battery trays, fenders, hoods, kitchen bowls and trays, dinnerware, buttons, switches, seals, gaskets, footwear sole, toy parts, hair brush handles, plates, energy meter casing, bushes, O-rings, bottle caps, recreational vehicle body panels etc.</w:t>
      </w:r>
    </w:p>
    <w:p w14:paraId="29B10A80" w14:textId="77777777" w:rsidR="00CB237D" w:rsidRPr="00CB237D" w:rsidRDefault="00CB237D" w:rsidP="00CB237D">
      <w:pPr>
        <w:spacing w:after="240"/>
        <w:rPr>
          <w:color w:val="24292E"/>
        </w:rPr>
      </w:pPr>
      <w:r w:rsidRPr="00CB237D">
        <w:rPr>
          <w:color w:val="24292E"/>
        </w:rPr>
        <w:t>Advantages of Compression Molding</w:t>
      </w:r>
    </w:p>
    <w:p w14:paraId="07ECA3F9" w14:textId="77777777" w:rsidR="00CB237D" w:rsidRPr="00CB237D" w:rsidRDefault="00CB237D" w:rsidP="00CB237D">
      <w:pPr>
        <w:numPr>
          <w:ilvl w:val="0"/>
          <w:numId w:val="7"/>
        </w:numPr>
        <w:spacing w:before="100" w:beforeAutospacing="1" w:after="100" w:afterAutospacing="1"/>
        <w:rPr>
          <w:color w:val="24292E"/>
        </w:rPr>
      </w:pPr>
      <w:r w:rsidRPr="00CB237D">
        <w:rPr>
          <w:color w:val="24292E"/>
        </w:rPr>
        <w:t>Can process a wide range of polymers such as thermoplastic, thermosetting plastics and rubbers easily.</w:t>
      </w:r>
    </w:p>
    <w:p w14:paraId="1C5B4846" w14:textId="77777777" w:rsidR="00CB237D" w:rsidRPr="00CB237D" w:rsidRDefault="00CB237D" w:rsidP="00CB237D">
      <w:pPr>
        <w:numPr>
          <w:ilvl w:val="0"/>
          <w:numId w:val="7"/>
        </w:numPr>
        <w:spacing w:before="60" w:after="100" w:afterAutospacing="1"/>
        <w:rPr>
          <w:color w:val="24292E"/>
        </w:rPr>
      </w:pPr>
      <w:r w:rsidRPr="00CB237D">
        <w:rPr>
          <w:color w:val="24292E"/>
        </w:rPr>
        <w:t>Multidirectional flow of the material enabling reduction of internal stresses.</w:t>
      </w:r>
    </w:p>
    <w:p w14:paraId="74F05D79" w14:textId="77777777" w:rsidR="00CB237D" w:rsidRPr="00CB237D" w:rsidRDefault="00CB237D" w:rsidP="00CB237D">
      <w:pPr>
        <w:numPr>
          <w:ilvl w:val="0"/>
          <w:numId w:val="7"/>
        </w:numPr>
        <w:spacing w:before="60" w:after="100" w:afterAutospacing="1"/>
        <w:rPr>
          <w:color w:val="24292E"/>
        </w:rPr>
      </w:pPr>
      <w:r w:rsidRPr="00CB237D">
        <w:rPr>
          <w:color w:val="24292E"/>
        </w:rPr>
        <w:t>Processing waste generation such as runner, gate, sprue, culls etc avoided.</w:t>
      </w:r>
    </w:p>
    <w:p w14:paraId="443EE610" w14:textId="77777777" w:rsidR="00CB237D" w:rsidRPr="00CB237D" w:rsidRDefault="00CB237D" w:rsidP="00CB237D">
      <w:pPr>
        <w:numPr>
          <w:ilvl w:val="0"/>
          <w:numId w:val="7"/>
        </w:numPr>
        <w:spacing w:before="60" w:after="100" w:afterAutospacing="1"/>
        <w:rPr>
          <w:color w:val="24292E"/>
        </w:rPr>
      </w:pPr>
      <w:r w:rsidRPr="00CB237D">
        <w:rPr>
          <w:color w:val="24292E"/>
        </w:rPr>
        <w:t>Multicavity molding fairly easy in comparison with other processing.</w:t>
      </w:r>
    </w:p>
    <w:p w14:paraId="3C0CDE70" w14:textId="77777777" w:rsidR="00CB237D" w:rsidRPr="00CB237D" w:rsidRDefault="00CB237D" w:rsidP="00CB237D">
      <w:pPr>
        <w:numPr>
          <w:ilvl w:val="0"/>
          <w:numId w:val="7"/>
        </w:numPr>
        <w:spacing w:before="60" w:after="100" w:afterAutospacing="1"/>
        <w:rPr>
          <w:color w:val="24292E"/>
        </w:rPr>
      </w:pPr>
      <w:r w:rsidRPr="00CB237D">
        <w:rPr>
          <w:color w:val="24292E"/>
        </w:rPr>
        <w:t>Thin walled products molding is very popular with compression molding process since it leads to very little or no warpage.</w:t>
      </w:r>
    </w:p>
    <w:p w14:paraId="54BE345F" w14:textId="77777777" w:rsidR="00CB237D" w:rsidRPr="00CB237D" w:rsidRDefault="00CB237D" w:rsidP="00CB237D">
      <w:pPr>
        <w:numPr>
          <w:ilvl w:val="0"/>
          <w:numId w:val="7"/>
        </w:numPr>
        <w:spacing w:before="60" w:after="100" w:afterAutospacing="1"/>
        <w:rPr>
          <w:color w:val="24292E"/>
        </w:rPr>
      </w:pPr>
      <w:r w:rsidRPr="00CB237D">
        <w:rPr>
          <w:color w:val="24292E"/>
        </w:rPr>
        <w:t>Relatively inexpensive for large parts molding.</w:t>
      </w:r>
    </w:p>
    <w:p w14:paraId="1FEBF781" w14:textId="77777777" w:rsidR="00CB237D" w:rsidRPr="00CB237D" w:rsidRDefault="00CB237D" w:rsidP="00CB237D">
      <w:pPr>
        <w:numPr>
          <w:ilvl w:val="0"/>
          <w:numId w:val="7"/>
        </w:numPr>
        <w:spacing w:before="60" w:after="100" w:afterAutospacing="1"/>
        <w:rPr>
          <w:color w:val="24292E"/>
        </w:rPr>
      </w:pPr>
      <w:r w:rsidRPr="00CB237D">
        <w:rPr>
          <w:color w:val="24292E"/>
        </w:rPr>
        <w:lastRenderedPageBreak/>
        <w:t xml:space="preserve">Less expensive process due to lower machine and </w:t>
      </w:r>
      <w:proofErr w:type="spellStart"/>
      <w:r w:rsidRPr="00CB237D">
        <w:rPr>
          <w:color w:val="24292E"/>
        </w:rPr>
        <w:t>mold</w:t>
      </w:r>
      <w:proofErr w:type="spellEnd"/>
      <w:r w:rsidRPr="00CB237D">
        <w:rPr>
          <w:color w:val="24292E"/>
        </w:rPr>
        <w:t xml:space="preserve"> costs.</w:t>
      </w:r>
    </w:p>
    <w:p w14:paraId="3A82E548" w14:textId="77777777" w:rsidR="00CB237D" w:rsidRPr="00CB237D" w:rsidRDefault="00CB237D" w:rsidP="00CB237D">
      <w:pPr>
        <w:spacing w:after="240"/>
        <w:rPr>
          <w:color w:val="24292E"/>
        </w:rPr>
      </w:pPr>
      <w:r w:rsidRPr="00CB237D">
        <w:rPr>
          <w:color w:val="24292E"/>
        </w:rPr>
        <w:t>Disadvantages of Compression molding</w:t>
      </w:r>
    </w:p>
    <w:p w14:paraId="4AA2D7B1" w14:textId="77777777" w:rsidR="00CB237D" w:rsidRPr="00CB237D" w:rsidRDefault="00CB237D" w:rsidP="00CB237D">
      <w:pPr>
        <w:numPr>
          <w:ilvl w:val="0"/>
          <w:numId w:val="8"/>
        </w:numPr>
        <w:spacing w:before="100" w:beforeAutospacing="1" w:after="100" w:afterAutospacing="1"/>
        <w:rPr>
          <w:color w:val="24292E"/>
        </w:rPr>
      </w:pPr>
      <w:r w:rsidRPr="00CB237D">
        <w:rPr>
          <w:color w:val="24292E"/>
        </w:rPr>
        <w:t>Not used for processing of complex articles with undercuts, small holes and side draws.</w:t>
      </w:r>
    </w:p>
    <w:p w14:paraId="643987A7" w14:textId="77777777" w:rsidR="00CB237D" w:rsidRPr="00CB237D" w:rsidRDefault="00CB237D" w:rsidP="00CB237D">
      <w:pPr>
        <w:numPr>
          <w:ilvl w:val="0"/>
          <w:numId w:val="8"/>
        </w:numPr>
        <w:spacing w:before="60" w:after="100" w:afterAutospacing="1"/>
        <w:rPr>
          <w:color w:val="24292E"/>
        </w:rPr>
      </w:pPr>
      <w:r w:rsidRPr="00CB237D">
        <w:rPr>
          <w:color w:val="24292E"/>
        </w:rPr>
        <w:t>High Cycle time.</w:t>
      </w:r>
    </w:p>
    <w:p w14:paraId="0E15F028" w14:textId="77777777" w:rsidR="00CB237D" w:rsidRPr="00CB237D" w:rsidRDefault="00CB237D" w:rsidP="00CB237D">
      <w:pPr>
        <w:numPr>
          <w:ilvl w:val="0"/>
          <w:numId w:val="8"/>
        </w:numPr>
        <w:spacing w:before="60" w:after="100" w:afterAutospacing="1"/>
        <w:rPr>
          <w:color w:val="24292E"/>
        </w:rPr>
      </w:pPr>
      <w:r w:rsidRPr="00CB237D">
        <w:rPr>
          <w:color w:val="24292E"/>
        </w:rPr>
        <w:t>High processing cost.</w:t>
      </w:r>
    </w:p>
    <w:p w14:paraId="7AAAE3E0" w14:textId="77777777" w:rsidR="00CB237D" w:rsidRPr="00CB237D" w:rsidRDefault="00CB237D" w:rsidP="00CB237D">
      <w:pPr>
        <w:numPr>
          <w:ilvl w:val="0"/>
          <w:numId w:val="8"/>
        </w:numPr>
        <w:spacing w:before="60" w:after="100" w:afterAutospacing="1"/>
        <w:rPr>
          <w:color w:val="24292E"/>
        </w:rPr>
      </w:pPr>
      <w:r w:rsidRPr="00CB237D">
        <w:rPr>
          <w:color w:val="24292E"/>
        </w:rPr>
        <w:t>Required high manpower with respect to other processing operations.</w:t>
      </w:r>
    </w:p>
    <w:p w14:paraId="08F5152B" w14:textId="77777777" w:rsidR="00CB237D" w:rsidRPr="00CB237D" w:rsidRDefault="00CB237D" w:rsidP="00CB237D">
      <w:pPr>
        <w:numPr>
          <w:ilvl w:val="0"/>
          <w:numId w:val="8"/>
        </w:numPr>
        <w:spacing w:before="60" w:after="100" w:afterAutospacing="1"/>
        <w:rPr>
          <w:color w:val="24292E"/>
        </w:rPr>
      </w:pPr>
      <w:r w:rsidRPr="00CB237D">
        <w:rPr>
          <w:color w:val="24292E"/>
        </w:rPr>
        <w:t xml:space="preserve">Limitations in </w:t>
      </w:r>
      <w:proofErr w:type="spellStart"/>
      <w:r w:rsidRPr="00CB237D">
        <w:rPr>
          <w:color w:val="24292E"/>
        </w:rPr>
        <w:t>mold</w:t>
      </w:r>
      <w:proofErr w:type="spellEnd"/>
      <w:r w:rsidRPr="00CB237D">
        <w:rPr>
          <w:color w:val="24292E"/>
        </w:rPr>
        <w:t xml:space="preserve"> depth.</w:t>
      </w:r>
    </w:p>
    <w:p w14:paraId="3D39D1C9" w14:textId="77777777" w:rsidR="00CB237D" w:rsidRPr="00CB237D" w:rsidRDefault="00CB237D" w:rsidP="00CB237D">
      <w:pPr>
        <w:numPr>
          <w:ilvl w:val="0"/>
          <w:numId w:val="8"/>
        </w:numPr>
        <w:spacing w:before="60" w:after="100" w:afterAutospacing="1"/>
        <w:rPr>
          <w:color w:val="24292E"/>
        </w:rPr>
      </w:pPr>
      <w:r w:rsidRPr="00CB237D">
        <w:rPr>
          <w:color w:val="24292E"/>
        </w:rPr>
        <w:t xml:space="preserve">Trimming of flash is </w:t>
      </w:r>
      <w:proofErr w:type="spellStart"/>
      <w:r w:rsidRPr="00CB237D">
        <w:rPr>
          <w:color w:val="24292E"/>
        </w:rPr>
        <w:t>compulsary</w:t>
      </w:r>
      <w:proofErr w:type="spellEnd"/>
      <w:r w:rsidRPr="00CB237D">
        <w:rPr>
          <w:color w:val="24292E"/>
        </w:rPr>
        <w:t xml:space="preserve"> and acts as a secondary process.</w:t>
      </w:r>
    </w:p>
    <w:p w14:paraId="6E31EA94" w14:textId="77777777" w:rsidR="00CB237D" w:rsidRPr="00CB237D" w:rsidRDefault="00CB237D" w:rsidP="00CB237D">
      <w:pPr>
        <w:spacing w:before="360" w:after="240"/>
        <w:outlineLvl w:val="3"/>
        <w:rPr>
          <w:b/>
          <w:bCs/>
          <w:color w:val="24292E"/>
        </w:rPr>
      </w:pPr>
      <w:r w:rsidRPr="00CB237D">
        <w:rPr>
          <w:b/>
          <w:bCs/>
          <w:color w:val="24292E"/>
        </w:rPr>
        <w:t>Important Formula:</w:t>
      </w:r>
    </w:p>
    <w:p w14:paraId="0C011273" w14:textId="77777777" w:rsidR="00CB237D" w:rsidRPr="00CB237D" w:rsidRDefault="00CB237D" w:rsidP="00CB237D">
      <w:pPr>
        <w:spacing w:after="240"/>
        <w:rPr>
          <w:color w:val="24292E"/>
        </w:rPr>
      </w:pPr>
      <w:r w:rsidRPr="001B2839">
        <w:rPr>
          <w:b/>
          <w:bCs/>
          <w:color w:val="24292E"/>
        </w:rPr>
        <w:t>Charge of Raw material in the cavity</w:t>
      </w:r>
      <w:r w:rsidRPr="00CB237D">
        <w:rPr>
          <w:color w:val="24292E"/>
        </w:rPr>
        <w:t>(grams) = Volume of cavity (cm</w:t>
      </w:r>
      <w:r w:rsidRPr="00CB237D">
        <w:rPr>
          <w:color w:val="24292E"/>
          <w:vertAlign w:val="superscript"/>
        </w:rPr>
        <w:t>3</w:t>
      </w:r>
      <w:r w:rsidRPr="00CB237D">
        <w:rPr>
          <w:color w:val="24292E"/>
        </w:rPr>
        <w:t>) * Bulk density of polymer raw material (gm/cm</w:t>
      </w:r>
      <w:r w:rsidRPr="00CB237D">
        <w:rPr>
          <w:color w:val="24292E"/>
          <w:vertAlign w:val="superscript"/>
        </w:rPr>
        <w:t>3</w:t>
      </w:r>
      <w:r w:rsidRPr="00CB237D">
        <w:rPr>
          <w:color w:val="24292E"/>
        </w:rPr>
        <w:t>)</w:t>
      </w:r>
    </w:p>
    <w:p w14:paraId="202D81CC" w14:textId="77777777" w:rsidR="00CB237D" w:rsidRPr="00CB237D" w:rsidRDefault="00CB237D" w:rsidP="00CB237D">
      <w:pPr>
        <w:spacing w:after="240"/>
        <w:rPr>
          <w:color w:val="24292E"/>
        </w:rPr>
      </w:pPr>
      <w:r w:rsidRPr="001B2839">
        <w:rPr>
          <w:b/>
          <w:bCs/>
          <w:color w:val="24292E"/>
        </w:rPr>
        <w:t>Clamping pressure requirement for compression molding</w:t>
      </w:r>
      <w:r w:rsidRPr="00CB237D">
        <w:rPr>
          <w:color w:val="24292E"/>
        </w:rPr>
        <w:t xml:space="preserve"> (Tonnes) = Projected area of article (inch</w:t>
      </w:r>
      <w:r w:rsidRPr="00CB237D">
        <w:rPr>
          <w:color w:val="24292E"/>
          <w:vertAlign w:val="superscript"/>
        </w:rPr>
        <w:t>2 </w:t>
      </w:r>
      <w:r w:rsidRPr="00CB237D">
        <w:rPr>
          <w:color w:val="24292E"/>
        </w:rPr>
        <w:t>) * y (tonnes/inch</w:t>
      </w:r>
      <w:r w:rsidRPr="00CB237D">
        <w:rPr>
          <w:color w:val="24292E"/>
          <w:vertAlign w:val="superscript"/>
        </w:rPr>
        <w:t>2</w:t>
      </w:r>
      <w:r w:rsidRPr="00CB237D">
        <w:rPr>
          <w:color w:val="24292E"/>
        </w:rPr>
        <w:t>)</w:t>
      </w:r>
    </w:p>
    <w:p w14:paraId="0CD9358C" w14:textId="77777777" w:rsidR="00CB237D" w:rsidRPr="00CB237D" w:rsidRDefault="00CB237D" w:rsidP="00CB237D">
      <w:pPr>
        <w:rPr>
          <w:color w:val="24292E"/>
        </w:rPr>
      </w:pPr>
      <w:r w:rsidRPr="00CB237D">
        <w:rPr>
          <w:color w:val="24292E"/>
        </w:rPr>
        <w:t>where y is in the range of 1.78-2.67 Tonnes/in</w:t>
      </w:r>
      <w:r w:rsidRPr="00CB237D">
        <w:rPr>
          <w:color w:val="24292E"/>
          <w:vertAlign w:val="superscript"/>
        </w:rPr>
        <w:t>2</w:t>
      </w:r>
    </w:p>
    <w:p w14:paraId="2CA7E3E6" w14:textId="39A4B8B9" w:rsidR="00351C44" w:rsidRPr="00351C44" w:rsidRDefault="00351C44" w:rsidP="00351C44">
      <w:pPr>
        <w:rPr>
          <w:b/>
          <w:u w:val="single"/>
          <w:lang w:val="en-US"/>
        </w:rPr>
      </w:pPr>
    </w:p>
    <w:p w14:paraId="14648A5D" w14:textId="0DB4CD5A" w:rsidR="007D60FA" w:rsidRDefault="00CB237D" w:rsidP="008B63BD">
      <w:pPr>
        <w:rPr>
          <w:b/>
          <w:u w:val="single"/>
          <w:lang w:val="en-US"/>
        </w:rPr>
      </w:pPr>
      <w:r>
        <w:rPr>
          <w:b/>
          <w:u w:val="single"/>
          <w:lang w:val="en-US"/>
        </w:rPr>
        <w:t>Procedure:</w:t>
      </w:r>
    </w:p>
    <w:p w14:paraId="54563AEB" w14:textId="77777777" w:rsidR="0019085A" w:rsidRDefault="0019085A" w:rsidP="007D60FA">
      <w:pPr>
        <w:rPr>
          <w:rFonts w:ascii="Segoe UI" w:hAnsi="Segoe UI" w:cs="Segoe UI"/>
          <w:color w:val="24292E"/>
        </w:rPr>
      </w:pPr>
      <w:r>
        <w:rPr>
          <w:rFonts w:ascii="Segoe UI" w:hAnsi="Segoe UI" w:cs="Segoe UI"/>
          <w:noProof/>
          <w:color w:val="24292E"/>
        </w:rPr>
        <w:drawing>
          <wp:anchor distT="0" distB="0" distL="114300" distR="114300" simplePos="0" relativeHeight="251663360" behindDoc="0" locked="0" layoutInCell="1" allowOverlap="1" wp14:anchorId="789C2EBB" wp14:editId="48F273EE">
            <wp:simplePos x="0" y="0"/>
            <wp:positionH relativeFrom="column">
              <wp:posOffset>1379209</wp:posOffset>
            </wp:positionH>
            <wp:positionV relativeFrom="paragraph">
              <wp:posOffset>2100989</wp:posOffset>
            </wp:positionV>
            <wp:extent cx="2867186" cy="1815595"/>
            <wp:effectExtent l="0" t="0" r="3175" b="635"/>
            <wp:wrapTopAndBottom/>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7186" cy="1815595"/>
                    </a:xfrm>
                    <a:prstGeom prst="rect">
                      <a:avLst/>
                    </a:prstGeom>
                  </pic:spPr>
                </pic:pic>
              </a:graphicData>
            </a:graphic>
            <wp14:sizeRelH relativeFrom="page">
              <wp14:pctWidth>0</wp14:pctWidth>
            </wp14:sizeRelH>
            <wp14:sizeRelV relativeFrom="page">
              <wp14:pctHeight>0</wp14:pctHeight>
            </wp14:sizeRelV>
          </wp:anchor>
        </w:drawing>
      </w:r>
      <w:r w:rsidR="004644D9" w:rsidRPr="007D60FA">
        <w:rPr>
          <w:noProof/>
        </w:rPr>
        <w:drawing>
          <wp:anchor distT="0" distB="0" distL="114300" distR="114300" simplePos="0" relativeHeight="251662336" behindDoc="0" locked="0" layoutInCell="1" allowOverlap="1" wp14:anchorId="65BBB2E4" wp14:editId="56F2CA20">
            <wp:simplePos x="0" y="0"/>
            <wp:positionH relativeFrom="column">
              <wp:posOffset>1378887</wp:posOffset>
            </wp:positionH>
            <wp:positionV relativeFrom="paragraph">
              <wp:posOffset>488315</wp:posOffset>
            </wp:positionV>
            <wp:extent cx="2625090" cy="1169670"/>
            <wp:effectExtent l="0" t="0" r="3810" b="0"/>
            <wp:wrapTopAndBottom/>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5090"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0FA" w:rsidRPr="007D60FA">
        <w:rPr>
          <w:rFonts w:ascii="Segoe UI" w:hAnsi="Segoe UI" w:cs="Segoe UI"/>
          <w:color w:val="24292E"/>
        </w:rPr>
        <w:t>Step 1: Open Simulator tab.</w:t>
      </w:r>
      <w:r w:rsidR="007D60FA" w:rsidRPr="007D60FA">
        <w:rPr>
          <w:rFonts w:ascii="Segoe UI" w:hAnsi="Segoe UI" w:cs="Segoe UI"/>
          <w:color w:val="24292E"/>
        </w:rPr>
        <w:br/>
        <w:t>Step 2: Click on "Start" button. </w:t>
      </w:r>
      <w:r w:rsidR="007D60FA" w:rsidRPr="007D60FA">
        <w:fldChar w:fldCharType="begin"/>
      </w:r>
      <w:r w:rsidR="007D60FA" w:rsidRPr="007D60FA">
        <w:instrText xml:space="preserve"> INCLUDEPICTURE "http://vlabs.iitb.ac.in/vlabs-dev/labs/mit_bootcamp/polymer_process/experiments/working-of-compression-moulding-mit/images/s1.png" \* MERGEFORMATINET </w:instrText>
      </w:r>
      <w:r w:rsidR="00051ECF">
        <w:fldChar w:fldCharType="separate"/>
      </w:r>
      <w:r w:rsidR="007D60FA" w:rsidRPr="007D60FA">
        <w:fldChar w:fldCharType="end"/>
      </w:r>
      <w:r w:rsidR="007D60FA" w:rsidRPr="007D60FA">
        <w:rPr>
          <w:rFonts w:ascii="Segoe UI" w:hAnsi="Segoe UI" w:cs="Segoe UI"/>
          <w:color w:val="24292E"/>
        </w:rPr>
        <w:t xml:space="preserve"> </w:t>
      </w:r>
      <w:r w:rsidR="007D60FA" w:rsidRPr="007D60FA">
        <w:rPr>
          <w:rFonts w:ascii="Segoe UI" w:hAnsi="Segoe UI" w:cs="Segoe UI"/>
          <w:color w:val="24292E"/>
        </w:rPr>
        <w:br/>
        <w:t>Step 3: A question will appear on the screen, read and answer the question by clicking on any of the given options. Press submit after the option selection.</w:t>
      </w:r>
      <w:r w:rsidR="007D60FA" w:rsidRPr="007D60FA">
        <w:t xml:space="preserve"> </w:t>
      </w:r>
      <w:r w:rsidR="007D60FA" w:rsidRPr="007D60FA">
        <w:fldChar w:fldCharType="begin"/>
      </w:r>
      <w:r w:rsidR="007D60FA" w:rsidRPr="007D60FA">
        <w:instrText xml:space="preserve"> INCLUDEPICTURE "http://vlabs.iitb.ac.in/vlabs-dev/labs/mit_bootcamp/polymer_process/experiments/working-of-compression-moulding-mit/images/s2.png" \* MERGEFORMATINET </w:instrText>
      </w:r>
      <w:r w:rsidR="00051ECF">
        <w:fldChar w:fldCharType="separate"/>
      </w:r>
      <w:r w:rsidR="007D60FA" w:rsidRPr="007D60FA">
        <w:fldChar w:fldCharType="end"/>
      </w:r>
      <w:r w:rsidR="007D60FA" w:rsidRPr="007D60FA">
        <w:rPr>
          <w:rFonts w:ascii="Segoe UI" w:hAnsi="Segoe UI" w:cs="Segoe UI"/>
          <w:color w:val="24292E"/>
        </w:rPr>
        <w:t xml:space="preserve"> </w:t>
      </w:r>
      <w:r w:rsidR="007D60FA" w:rsidRPr="007D60FA">
        <w:rPr>
          <w:rFonts w:ascii="Segoe UI" w:hAnsi="Segoe UI" w:cs="Segoe UI"/>
          <w:color w:val="24292E"/>
        </w:rPr>
        <w:br/>
      </w:r>
      <w:r w:rsidR="007D60FA" w:rsidRPr="007D60FA">
        <w:rPr>
          <w:rFonts w:ascii="Segoe UI" w:hAnsi="Segoe UI" w:cs="Segoe UI"/>
          <w:color w:val="24292E"/>
        </w:rPr>
        <w:lastRenderedPageBreak/>
        <w:t>Step 4: If correct answer is provided, the next question will appear. Select appropriate answer from the dropdown list. Click submit after options selection. </w:t>
      </w:r>
      <w:r>
        <w:rPr>
          <w:noProof/>
        </w:rPr>
        <w:drawing>
          <wp:inline distT="0" distB="0" distL="0" distR="0" wp14:anchorId="19B915A5" wp14:editId="01865A7B">
            <wp:extent cx="5731510" cy="7289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4">
                      <a:extLst>
                        <a:ext uri="{28A0092B-C50C-407E-A947-70E740481C1C}">
                          <a14:useLocalDpi xmlns:a14="http://schemas.microsoft.com/office/drawing/2010/main" val="0"/>
                        </a:ext>
                      </a:extLst>
                    </a:blip>
                    <a:stretch>
                      <a:fillRect/>
                    </a:stretch>
                  </pic:blipFill>
                  <pic:spPr>
                    <a:xfrm>
                      <a:off x="0" y="0"/>
                      <a:ext cx="5731510" cy="7289800"/>
                    </a:xfrm>
                    <a:prstGeom prst="rect">
                      <a:avLst/>
                    </a:prstGeom>
                  </pic:spPr>
                </pic:pic>
              </a:graphicData>
            </a:graphic>
          </wp:inline>
        </w:drawing>
      </w:r>
    </w:p>
    <w:p w14:paraId="469A991D" w14:textId="35F28CFF" w:rsidR="0019085A" w:rsidRDefault="007D60FA" w:rsidP="007D60FA">
      <w:pPr>
        <w:rPr>
          <w:rFonts w:ascii="Segoe UI" w:hAnsi="Segoe UI" w:cs="Segoe UI"/>
          <w:color w:val="24292E"/>
        </w:rPr>
      </w:pPr>
      <w:r w:rsidRPr="007D60FA">
        <w:rPr>
          <w:rFonts w:ascii="Segoe UI" w:hAnsi="Segoe UI" w:cs="Segoe UI"/>
          <w:color w:val="24292E"/>
        </w:rPr>
        <w:lastRenderedPageBreak/>
        <w:br/>
        <w:t>Step 5: if correct answers are provided, next question will appear. Now match the experimental setup with the given options from the dropdown menu. Click submit after options selection.</w:t>
      </w:r>
      <w:r w:rsidR="0019085A">
        <w:rPr>
          <w:rFonts w:ascii="Segoe UI" w:hAnsi="Segoe UI" w:cs="Segoe UI"/>
          <w:noProof/>
          <w:color w:val="24292E"/>
        </w:rPr>
        <w:drawing>
          <wp:inline distT="0" distB="0" distL="0" distR="0" wp14:anchorId="3517F29F" wp14:editId="3F63DAAF">
            <wp:extent cx="5731510" cy="391350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913505"/>
                    </a:xfrm>
                    <a:prstGeom prst="rect">
                      <a:avLst/>
                    </a:prstGeom>
                  </pic:spPr>
                </pic:pic>
              </a:graphicData>
            </a:graphic>
          </wp:inline>
        </w:drawing>
      </w:r>
    </w:p>
    <w:p w14:paraId="4C657554" w14:textId="77777777" w:rsidR="007A3CAE" w:rsidRDefault="007A3CAE" w:rsidP="007D60FA">
      <w:pPr>
        <w:rPr>
          <w:rFonts w:ascii="Segoe UI" w:hAnsi="Segoe UI" w:cs="Segoe UI"/>
          <w:color w:val="24292E"/>
        </w:rPr>
      </w:pPr>
      <w:r>
        <w:rPr>
          <w:noProof/>
        </w:rPr>
        <w:drawing>
          <wp:anchor distT="0" distB="0" distL="114300" distR="114300" simplePos="0" relativeHeight="251664384" behindDoc="0" locked="0" layoutInCell="1" allowOverlap="1" wp14:anchorId="6A9F3397" wp14:editId="09C96E64">
            <wp:simplePos x="0" y="0"/>
            <wp:positionH relativeFrom="column">
              <wp:posOffset>970280</wp:posOffset>
            </wp:positionH>
            <wp:positionV relativeFrom="paragraph">
              <wp:posOffset>627380</wp:posOffset>
            </wp:positionV>
            <wp:extent cx="3630930" cy="2663825"/>
            <wp:effectExtent l="0" t="0" r="1270" b="3175"/>
            <wp:wrapTopAndBottom/>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0930" cy="2663825"/>
                    </a:xfrm>
                    <a:prstGeom prst="rect">
                      <a:avLst/>
                    </a:prstGeom>
                  </pic:spPr>
                </pic:pic>
              </a:graphicData>
            </a:graphic>
            <wp14:sizeRelH relativeFrom="page">
              <wp14:pctWidth>0</wp14:pctWidth>
            </wp14:sizeRelH>
            <wp14:sizeRelV relativeFrom="page">
              <wp14:pctHeight>0</wp14:pctHeight>
            </wp14:sizeRelV>
          </wp:anchor>
        </w:drawing>
      </w:r>
      <w:r w:rsidR="007D60FA" w:rsidRPr="007D60FA">
        <w:rPr>
          <w:rFonts w:ascii="Segoe UI" w:hAnsi="Segoe UI" w:cs="Segoe UI"/>
          <w:color w:val="24292E"/>
        </w:rPr>
        <w:br/>
        <w:t>Step 6: If all the answers are correct, it will move to next question. Click on one option and press submit. </w:t>
      </w:r>
      <w:r w:rsidR="007D60FA" w:rsidRPr="007D60FA">
        <w:rPr>
          <w:rFonts w:ascii="Segoe UI" w:hAnsi="Segoe UI" w:cs="Segoe UI"/>
          <w:color w:val="24292E"/>
        </w:rPr>
        <w:br/>
      </w:r>
      <w:r w:rsidR="007D60FA" w:rsidRPr="007D60FA">
        <w:rPr>
          <w:rFonts w:ascii="Segoe UI" w:hAnsi="Segoe UI" w:cs="Segoe UI"/>
          <w:color w:val="24292E"/>
        </w:rPr>
        <w:lastRenderedPageBreak/>
        <w:t>Step 7. Select the raw material from the dropdown menu. </w:t>
      </w:r>
      <w:r w:rsidR="007D60FA" w:rsidRPr="007D60FA">
        <w:fldChar w:fldCharType="begin"/>
      </w:r>
      <w:r w:rsidR="007D60FA" w:rsidRPr="007D60FA">
        <w:instrText xml:space="preserve"> INCLUDEPICTURE "http://vlabs.iitb.ac.in/vlabs-dev/labs/mit_bootcamp/polymer_process/experiments/working-of-compression-moulding-mit/images/s6.png" \* MERGEFORMATINET </w:instrText>
      </w:r>
      <w:r w:rsidR="007D60FA" w:rsidRPr="007D60FA">
        <w:fldChar w:fldCharType="separate"/>
      </w:r>
      <w:r w:rsidR="007D60FA" w:rsidRPr="007D60FA">
        <w:rPr>
          <w:noProof/>
        </w:rPr>
        <w:drawing>
          <wp:inline distT="0" distB="0" distL="0" distR="0" wp14:anchorId="6530093F" wp14:editId="486C89D6">
            <wp:extent cx="5731510" cy="2665095"/>
            <wp:effectExtent l="0" t="0" r="0" b="190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665095"/>
                    </a:xfrm>
                    <a:prstGeom prst="rect">
                      <a:avLst/>
                    </a:prstGeom>
                    <a:noFill/>
                    <a:ln>
                      <a:noFill/>
                    </a:ln>
                  </pic:spPr>
                </pic:pic>
              </a:graphicData>
            </a:graphic>
          </wp:inline>
        </w:drawing>
      </w:r>
      <w:r w:rsidR="007D60FA" w:rsidRPr="007D60FA">
        <w:fldChar w:fldCharType="end"/>
      </w:r>
      <w:r w:rsidR="007D60FA" w:rsidRPr="007D60FA">
        <w:rPr>
          <w:rFonts w:ascii="Segoe UI" w:hAnsi="Segoe UI" w:cs="Segoe UI"/>
          <w:color w:val="24292E"/>
        </w:rPr>
        <w:br/>
        <w:t>Step 8: Enter the Raw material weight.</w:t>
      </w:r>
      <w:r w:rsidR="007D60FA" w:rsidRPr="007D60FA">
        <w:fldChar w:fldCharType="begin"/>
      </w:r>
      <w:r w:rsidR="007D60FA" w:rsidRPr="007D60FA">
        <w:instrText xml:space="preserve"> INCLUDEPICTURE "http://vlabs.iitb.ac.in/vlabs-dev/labs/mit_bootcamp/polymer_process/experiments/working-of-compression-moulding-mit/images/s7.png" \* MERGEFORMATINET </w:instrText>
      </w:r>
      <w:r w:rsidR="007D60FA" w:rsidRPr="007D60FA">
        <w:fldChar w:fldCharType="separate"/>
      </w:r>
      <w:r w:rsidR="007D60FA" w:rsidRPr="007D60FA">
        <w:rPr>
          <w:noProof/>
        </w:rPr>
        <w:drawing>
          <wp:inline distT="0" distB="0" distL="0" distR="0" wp14:anchorId="7EDFAE38" wp14:editId="067ED83F">
            <wp:extent cx="5731510" cy="267208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672080"/>
                    </a:xfrm>
                    <a:prstGeom prst="rect">
                      <a:avLst/>
                    </a:prstGeom>
                    <a:noFill/>
                    <a:ln>
                      <a:noFill/>
                    </a:ln>
                  </pic:spPr>
                </pic:pic>
              </a:graphicData>
            </a:graphic>
          </wp:inline>
        </w:drawing>
      </w:r>
      <w:r w:rsidR="007D60FA" w:rsidRPr="007D60FA">
        <w:fldChar w:fldCharType="end"/>
      </w:r>
      <w:r w:rsidR="007D60FA" w:rsidRPr="007D60FA">
        <w:rPr>
          <w:rFonts w:ascii="Segoe UI" w:hAnsi="Segoe UI" w:cs="Segoe UI"/>
          <w:color w:val="24292E"/>
        </w:rPr>
        <w:br/>
        <w:t>Step 9: Switch the Main switch On. </w:t>
      </w:r>
      <w:r w:rsidR="007D60FA" w:rsidRPr="007D60FA">
        <w:lastRenderedPageBreak/>
        <w:fldChar w:fldCharType="begin"/>
      </w:r>
      <w:r w:rsidR="007D60FA" w:rsidRPr="007D60FA">
        <w:instrText xml:space="preserve"> INCLUDEPICTURE "http://vlabs.iitb.ac.in/vlabs-dev/labs/mit_bootcamp/polymer_process/experiments/working-of-compression-moulding-mit/images/s8.png" \* MERGEFORMATINET </w:instrText>
      </w:r>
      <w:r w:rsidR="007D60FA" w:rsidRPr="007D60FA">
        <w:fldChar w:fldCharType="separate"/>
      </w:r>
      <w:r w:rsidR="007D60FA" w:rsidRPr="007D60FA">
        <w:rPr>
          <w:noProof/>
        </w:rPr>
        <w:drawing>
          <wp:inline distT="0" distB="0" distL="0" distR="0" wp14:anchorId="662B8F9B" wp14:editId="236879C2">
            <wp:extent cx="5731510" cy="264287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642870"/>
                    </a:xfrm>
                    <a:prstGeom prst="rect">
                      <a:avLst/>
                    </a:prstGeom>
                    <a:noFill/>
                    <a:ln>
                      <a:noFill/>
                    </a:ln>
                  </pic:spPr>
                </pic:pic>
              </a:graphicData>
            </a:graphic>
          </wp:inline>
        </w:drawing>
      </w:r>
      <w:r w:rsidR="007D60FA" w:rsidRPr="007D60FA">
        <w:fldChar w:fldCharType="end"/>
      </w:r>
      <w:r w:rsidR="007D60FA" w:rsidRPr="007D60FA">
        <w:rPr>
          <w:rFonts w:ascii="Segoe UI" w:hAnsi="Segoe UI" w:cs="Segoe UI"/>
          <w:color w:val="24292E"/>
        </w:rPr>
        <w:br/>
        <w:t xml:space="preserve">Step 10:Input the temperature value in </w:t>
      </w:r>
      <w:r w:rsidR="007D60FA" w:rsidRPr="007D60FA">
        <w:rPr>
          <w:rFonts w:ascii="Cambria Math" w:hAnsi="Cambria Math" w:cs="Cambria Math"/>
          <w:color w:val="24292E"/>
        </w:rPr>
        <w:t>℃</w:t>
      </w:r>
      <w:r w:rsidR="007D60FA" w:rsidRPr="007D60FA">
        <w:rPr>
          <w:rFonts w:ascii="Segoe UI" w:hAnsi="Segoe UI" w:cs="Segoe UI"/>
          <w:color w:val="24292E"/>
        </w:rPr>
        <w:t>. </w:t>
      </w:r>
      <w:r w:rsidR="007D60FA" w:rsidRPr="007D60FA">
        <w:fldChar w:fldCharType="begin"/>
      </w:r>
      <w:r w:rsidR="007D60FA" w:rsidRPr="007D60FA">
        <w:instrText xml:space="preserve"> INCLUDEPICTURE "http://vlabs.iitb.ac.in/vlabs-dev/labs/mit_bootcamp/polymer_process/experiments/working-of-compression-moulding-mit/images/s9.png" \* MERGEFORMATINET </w:instrText>
      </w:r>
      <w:r w:rsidR="007D60FA" w:rsidRPr="007D60FA">
        <w:fldChar w:fldCharType="separate"/>
      </w:r>
      <w:r w:rsidR="007D60FA" w:rsidRPr="007D60FA">
        <w:rPr>
          <w:noProof/>
        </w:rPr>
        <w:drawing>
          <wp:inline distT="0" distB="0" distL="0" distR="0" wp14:anchorId="3031117D" wp14:editId="3BBEFD01">
            <wp:extent cx="5731510" cy="2664460"/>
            <wp:effectExtent l="0" t="0" r="0" b="254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664460"/>
                    </a:xfrm>
                    <a:prstGeom prst="rect">
                      <a:avLst/>
                    </a:prstGeom>
                    <a:noFill/>
                    <a:ln>
                      <a:noFill/>
                    </a:ln>
                  </pic:spPr>
                </pic:pic>
              </a:graphicData>
            </a:graphic>
          </wp:inline>
        </w:drawing>
      </w:r>
      <w:r w:rsidR="007D60FA" w:rsidRPr="007D60FA">
        <w:fldChar w:fldCharType="end"/>
      </w:r>
      <w:r w:rsidR="007D60FA" w:rsidRPr="007D60FA">
        <w:rPr>
          <w:rFonts w:ascii="Segoe UI" w:hAnsi="Segoe UI" w:cs="Segoe UI"/>
          <w:color w:val="24292E"/>
        </w:rPr>
        <w:br/>
        <w:t>Step 11: Click and start the temperature button. </w:t>
      </w:r>
      <w:r w:rsidR="007D60FA" w:rsidRPr="007D60FA">
        <w:lastRenderedPageBreak/>
        <w:fldChar w:fldCharType="begin"/>
      </w:r>
      <w:r w:rsidR="007D60FA" w:rsidRPr="007D60FA">
        <w:instrText xml:space="preserve"> INCLUDEPICTURE "http://vlabs.iitb.ac.in/vlabs-dev/labs/mit_bootcamp/polymer_process/experiments/working-of-compression-moulding-mit/images/s10.png" \* MERGEFORMATINET </w:instrText>
      </w:r>
      <w:r w:rsidR="007D60FA" w:rsidRPr="007D60FA">
        <w:fldChar w:fldCharType="separate"/>
      </w:r>
      <w:r w:rsidR="007D60FA" w:rsidRPr="007D60FA">
        <w:rPr>
          <w:noProof/>
        </w:rPr>
        <w:drawing>
          <wp:inline distT="0" distB="0" distL="0" distR="0" wp14:anchorId="6578BCA1" wp14:editId="64240569">
            <wp:extent cx="5731510" cy="264731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647315"/>
                    </a:xfrm>
                    <a:prstGeom prst="rect">
                      <a:avLst/>
                    </a:prstGeom>
                    <a:noFill/>
                    <a:ln>
                      <a:noFill/>
                    </a:ln>
                  </pic:spPr>
                </pic:pic>
              </a:graphicData>
            </a:graphic>
          </wp:inline>
        </w:drawing>
      </w:r>
      <w:r w:rsidR="007D60FA" w:rsidRPr="007D60FA">
        <w:fldChar w:fldCharType="end"/>
      </w:r>
      <w:r w:rsidR="007D60FA" w:rsidRPr="007D60FA">
        <w:rPr>
          <w:rFonts w:ascii="Segoe UI" w:hAnsi="Segoe UI" w:cs="Segoe UI"/>
          <w:color w:val="24292E"/>
        </w:rPr>
        <w:br/>
        <w:t>Step 12: Input the clamping pressure value. </w:t>
      </w:r>
      <w:r w:rsidR="007D60FA" w:rsidRPr="007D60FA">
        <w:fldChar w:fldCharType="begin"/>
      </w:r>
      <w:r w:rsidR="007D60FA" w:rsidRPr="007D60FA">
        <w:instrText xml:space="preserve"> INCLUDEPICTURE "http://vlabs.iitb.ac.in/vlabs-dev/labs/mit_bootcamp/polymer_process/experiments/working-of-compression-moulding-mit/images/s11.png" \* MERGEFORMATINET </w:instrText>
      </w:r>
      <w:r w:rsidR="007D60FA" w:rsidRPr="007D60FA">
        <w:fldChar w:fldCharType="separate"/>
      </w:r>
      <w:r w:rsidR="007D60FA" w:rsidRPr="007D60FA">
        <w:rPr>
          <w:noProof/>
        </w:rPr>
        <w:drawing>
          <wp:inline distT="0" distB="0" distL="0" distR="0" wp14:anchorId="63E94C9F" wp14:editId="638AFCC2">
            <wp:extent cx="5731510" cy="2635885"/>
            <wp:effectExtent l="0" t="0" r="0" b="571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635885"/>
                    </a:xfrm>
                    <a:prstGeom prst="rect">
                      <a:avLst/>
                    </a:prstGeom>
                    <a:noFill/>
                    <a:ln>
                      <a:noFill/>
                    </a:ln>
                  </pic:spPr>
                </pic:pic>
              </a:graphicData>
            </a:graphic>
          </wp:inline>
        </w:drawing>
      </w:r>
      <w:r w:rsidR="007D60FA" w:rsidRPr="007D60FA">
        <w:fldChar w:fldCharType="end"/>
      </w:r>
      <w:r w:rsidR="007D60FA" w:rsidRPr="007D60FA">
        <w:rPr>
          <w:rFonts w:ascii="Segoe UI" w:hAnsi="Segoe UI" w:cs="Segoe UI"/>
          <w:color w:val="24292E"/>
        </w:rPr>
        <w:br/>
        <w:t>Step 13: Click and start the pump button.</w:t>
      </w:r>
      <w:r w:rsidR="007D60FA" w:rsidRPr="007D60FA">
        <w:lastRenderedPageBreak/>
        <w:fldChar w:fldCharType="begin"/>
      </w:r>
      <w:r w:rsidR="007D60FA" w:rsidRPr="007D60FA">
        <w:instrText xml:space="preserve"> INCLUDEPICTURE "http://vlabs.iitb.ac.in/vlabs-dev/labs/mit_bootcamp/polymer_process/experiments/working-of-compression-moulding-mit/images/s12.png" \* MERGEFORMATINET </w:instrText>
      </w:r>
      <w:r w:rsidR="007D60FA" w:rsidRPr="007D60FA">
        <w:fldChar w:fldCharType="separate"/>
      </w:r>
      <w:r w:rsidR="007D60FA" w:rsidRPr="007D60FA">
        <w:rPr>
          <w:noProof/>
        </w:rPr>
        <w:drawing>
          <wp:inline distT="0" distB="0" distL="0" distR="0" wp14:anchorId="082D4B54" wp14:editId="7D037348">
            <wp:extent cx="5731510" cy="263779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637790"/>
                    </a:xfrm>
                    <a:prstGeom prst="rect">
                      <a:avLst/>
                    </a:prstGeom>
                    <a:noFill/>
                    <a:ln>
                      <a:noFill/>
                    </a:ln>
                  </pic:spPr>
                </pic:pic>
              </a:graphicData>
            </a:graphic>
          </wp:inline>
        </w:drawing>
      </w:r>
      <w:r w:rsidR="007D60FA" w:rsidRPr="007D60FA">
        <w:fldChar w:fldCharType="end"/>
      </w:r>
      <w:r w:rsidR="007D60FA" w:rsidRPr="007D60FA">
        <w:rPr>
          <w:rFonts w:ascii="Segoe UI" w:hAnsi="Segoe UI" w:cs="Segoe UI"/>
          <w:color w:val="24292E"/>
        </w:rPr>
        <w:br/>
      </w:r>
      <w:r>
        <w:rPr>
          <w:noProof/>
        </w:rPr>
        <w:drawing>
          <wp:anchor distT="0" distB="0" distL="114300" distR="114300" simplePos="0" relativeHeight="251665408" behindDoc="0" locked="0" layoutInCell="1" allowOverlap="1" wp14:anchorId="1F43147F" wp14:editId="3C67183F">
            <wp:simplePos x="0" y="0"/>
            <wp:positionH relativeFrom="column">
              <wp:posOffset>-349885</wp:posOffset>
            </wp:positionH>
            <wp:positionV relativeFrom="paragraph">
              <wp:posOffset>3013786</wp:posOffset>
            </wp:positionV>
            <wp:extent cx="6581140" cy="3251200"/>
            <wp:effectExtent l="0" t="0" r="0" b="0"/>
            <wp:wrapTopAndBottom/>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81140" cy="3251200"/>
                    </a:xfrm>
                    <a:prstGeom prst="rect">
                      <a:avLst/>
                    </a:prstGeom>
                  </pic:spPr>
                </pic:pic>
              </a:graphicData>
            </a:graphic>
            <wp14:sizeRelH relativeFrom="page">
              <wp14:pctWidth>0</wp14:pctWidth>
            </wp14:sizeRelH>
            <wp14:sizeRelV relativeFrom="page">
              <wp14:pctHeight>0</wp14:pctHeight>
            </wp14:sizeRelV>
          </wp:anchor>
        </w:drawing>
      </w:r>
      <w:r w:rsidR="007D60FA" w:rsidRPr="007D60FA">
        <w:rPr>
          <w:rFonts w:ascii="Segoe UI" w:hAnsi="Segoe UI" w:cs="Segoe UI"/>
          <w:color w:val="24292E"/>
        </w:rPr>
        <w:t>Step 14: Click and start semi-automatic operation.</w:t>
      </w:r>
      <w:r w:rsidRPr="007D60FA">
        <w:rPr>
          <w:rFonts w:ascii="Segoe UI" w:hAnsi="Segoe UI" w:cs="Segoe UI"/>
          <w:color w:val="24292E"/>
        </w:rPr>
        <w:t xml:space="preserve"> </w:t>
      </w:r>
      <w:r w:rsidR="007D60FA" w:rsidRPr="007D60FA">
        <w:rPr>
          <w:rFonts w:ascii="Segoe UI" w:hAnsi="Segoe UI" w:cs="Segoe UI"/>
          <w:color w:val="24292E"/>
        </w:rPr>
        <w:br/>
      </w:r>
    </w:p>
    <w:p w14:paraId="2C493C6E" w14:textId="77777777" w:rsidR="007A3CAE" w:rsidRDefault="007D60FA" w:rsidP="007D60FA">
      <w:pPr>
        <w:rPr>
          <w:rFonts w:ascii="Segoe UI" w:hAnsi="Segoe UI" w:cs="Segoe UI"/>
          <w:color w:val="24292E"/>
        </w:rPr>
      </w:pPr>
      <w:r w:rsidRPr="007D60FA">
        <w:rPr>
          <w:rFonts w:ascii="Segoe UI" w:hAnsi="Segoe UI" w:cs="Segoe UI"/>
          <w:color w:val="24292E"/>
        </w:rPr>
        <w:lastRenderedPageBreak/>
        <w:t>Step 15: Observe the compression molding cycle of 52 seconds.</w:t>
      </w:r>
      <w:r w:rsidR="007A3CAE">
        <w:rPr>
          <w:noProof/>
        </w:rPr>
        <w:drawing>
          <wp:inline distT="0" distB="0" distL="0" distR="0" wp14:anchorId="5152BA3F" wp14:editId="60689371">
            <wp:extent cx="5731510" cy="392811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928110"/>
                    </a:xfrm>
                    <a:prstGeom prst="rect">
                      <a:avLst/>
                    </a:prstGeom>
                  </pic:spPr>
                </pic:pic>
              </a:graphicData>
            </a:graphic>
          </wp:inline>
        </w:drawing>
      </w:r>
      <w:r w:rsidR="007A3CAE" w:rsidRPr="007D60FA">
        <w:rPr>
          <w:rFonts w:ascii="Segoe UI" w:hAnsi="Segoe UI" w:cs="Segoe UI"/>
          <w:color w:val="24292E"/>
        </w:rPr>
        <w:t xml:space="preserve"> </w:t>
      </w:r>
      <w:r w:rsidRPr="007D60FA">
        <w:rPr>
          <w:rFonts w:ascii="Segoe UI" w:hAnsi="Segoe UI" w:cs="Segoe UI"/>
          <w:color w:val="24292E"/>
        </w:rPr>
        <w:br/>
        <w:t>Step 16: Click on "See Result" button.</w:t>
      </w:r>
      <w:r w:rsidR="007A3CAE">
        <w:rPr>
          <w:noProof/>
        </w:rPr>
        <w:drawing>
          <wp:inline distT="0" distB="0" distL="0" distR="0" wp14:anchorId="0339B0D4" wp14:editId="2A702687">
            <wp:extent cx="5384800" cy="3690491"/>
            <wp:effectExtent l="0" t="0" r="0" b="571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18450" cy="3713553"/>
                    </a:xfrm>
                    <a:prstGeom prst="rect">
                      <a:avLst/>
                    </a:prstGeom>
                  </pic:spPr>
                </pic:pic>
              </a:graphicData>
            </a:graphic>
          </wp:inline>
        </w:drawing>
      </w:r>
      <w:r w:rsidR="007A3CAE" w:rsidRPr="007D60FA">
        <w:rPr>
          <w:rFonts w:ascii="Segoe UI" w:hAnsi="Segoe UI" w:cs="Segoe UI"/>
          <w:color w:val="24292E"/>
        </w:rPr>
        <w:t xml:space="preserve"> </w:t>
      </w:r>
      <w:r w:rsidRPr="007D60FA">
        <w:rPr>
          <w:rFonts w:ascii="Segoe UI" w:hAnsi="Segoe UI" w:cs="Segoe UI"/>
          <w:color w:val="24292E"/>
        </w:rPr>
        <w:br/>
      </w:r>
      <w:r w:rsidRPr="007D60FA">
        <w:rPr>
          <w:rFonts w:ascii="Segoe UI" w:hAnsi="Segoe UI" w:cs="Segoe UI"/>
          <w:color w:val="24292E"/>
        </w:rPr>
        <w:lastRenderedPageBreak/>
        <w:t xml:space="preserve">Step 17: If correct parameters were input, a </w:t>
      </w:r>
      <w:proofErr w:type="spellStart"/>
      <w:r w:rsidRPr="007D60FA">
        <w:rPr>
          <w:rFonts w:ascii="Segoe UI" w:hAnsi="Segoe UI" w:cs="Segoe UI"/>
          <w:color w:val="24292E"/>
        </w:rPr>
        <w:t>deflashed</w:t>
      </w:r>
      <w:proofErr w:type="spellEnd"/>
      <w:r w:rsidRPr="007D60FA">
        <w:rPr>
          <w:rFonts w:ascii="Segoe UI" w:hAnsi="Segoe UI" w:cs="Segoe UI"/>
          <w:color w:val="24292E"/>
        </w:rPr>
        <w:t xml:space="preserve"> article (article without flashes) will be shown with a success message. Click on next question.</w:t>
      </w:r>
    </w:p>
    <w:p w14:paraId="548135AA" w14:textId="77777777" w:rsidR="007A3CAE" w:rsidRDefault="007A3CAE" w:rsidP="007D60FA">
      <w:pPr>
        <w:rPr>
          <w:rFonts w:ascii="Segoe UI" w:hAnsi="Segoe UI" w:cs="Segoe UI"/>
          <w:color w:val="24292E"/>
        </w:rPr>
      </w:pPr>
      <w:r>
        <w:rPr>
          <w:rFonts w:ascii="Segoe UI" w:hAnsi="Segoe UI" w:cs="Segoe UI"/>
          <w:noProof/>
          <w:color w:val="24292E"/>
        </w:rPr>
        <w:drawing>
          <wp:inline distT="0" distB="0" distL="0" distR="0" wp14:anchorId="422710F2" wp14:editId="44F49C89">
            <wp:extent cx="5731510" cy="3045460"/>
            <wp:effectExtent l="0" t="0" r="0" b="254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27">
                      <a:extLst>
                        <a:ext uri="{28A0092B-C50C-407E-A947-70E740481C1C}">
                          <a14:useLocalDpi xmlns:a14="http://schemas.microsoft.com/office/drawing/2010/main" val="0"/>
                        </a:ext>
                      </a:extLst>
                    </a:blip>
                    <a:stretch>
                      <a:fillRect/>
                    </a:stretch>
                  </pic:blipFill>
                  <pic:spPr>
                    <a:xfrm>
                      <a:off x="0" y="0"/>
                      <a:ext cx="5731510" cy="3045460"/>
                    </a:xfrm>
                    <a:prstGeom prst="rect">
                      <a:avLst/>
                    </a:prstGeom>
                  </pic:spPr>
                </pic:pic>
              </a:graphicData>
            </a:graphic>
          </wp:inline>
        </w:drawing>
      </w:r>
      <w:r w:rsidRPr="007D60FA">
        <w:rPr>
          <w:rFonts w:ascii="Segoe UI" w:hAnsi="Segoe UI" w:cs="Segoe UI"/>
          <w:color w:val="24292E"/>
        </w:rPr>
        <w:t xml:space="preserve"> </w:t>
      </w:r>
      <w:r w:rsidR="007D60FA" w:rsidRPr="007D60FA">
        <w:rPr>
          <w:rFonts w:ascii="Segoe UI" w:hAnsi="Segoe UI" w:cs="Segoe UI"/>
          <w:color w:val="24292E"/>
        </w:rPr>
        <w:br/>
        <w:t>Step 18: Incorrect entered parameters will show an error based on the values entered. If error message appears, then click on ‘Try again’ to go back to the raw material selection, temperature and pressure input tab. Repeat the process by identification of wrong parameter value until the you perform Step 18 successfully.</w:t>
      </w:r>
      <w:r w:rsidR="007D60FA" w:rsidRPr="007D60FA">
        <w:fldChar w:fldCharType="begin"/>
      </w:r>
      <w:r w:rsidR="007D60FA" w:rsidRPr="007D60FA">
        <w:instrText xml:space="preserve"> INCLUDEPICTURE "http://vlabs.iitb.ac.in/vlabs-dev/labs/mit_bootcamp/polymer_process/experiments/working-of-compression-moulding-mit/images/s17.png" \* MERGEFORMATINET </w:instrText>
      </w:r>
      <w:r w:rsidR="007D60FA" w:rsidRPr="007D60FA">
        <w:fldChar w:fldCharType="separate"/>
      </w:r>
      <w:r w:rsidR="007D60FA" w:rsidRPr="007D60FA">
        <w:rPr>
          <w:noProof/>
        </w:rPr>
        <w:drawing>
          <wp:inline distT="0" distB="0" distL="0" distR="0" wp14:anchorId="5332336C" wp14:editId="6DA622EC">
            <wp:extent cx="5731510" cy="26066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606675"/>
                    </a:xfrm>
                    <a:prstGeom prst="rect">
                      <a:avLst/>
                    </a:prstGeom>
                    <a:noFill/>
                    <a:ln>
                      <a:noFill/>
                    </a:ln>
                  </pic:spPr>
                </pic:pic>
              </a:graphicData>
            </a:graphic>
          </wp:inline>
        </w:drawing>
      </w:r>
      <w:r w:rsidR="007D60FA" w:rsidRPr="007D60FA">
        <w:fldChar w:fldCharType="end"/>
      </w:r>
      <w:r w:rsidR="007D60FA" w:rsidRPr="007D60FA">
        <w:rPr>
          <w:rFonts w:ascii="Segoe UI" w:hAnsi="Segoe UI" w:cs="Segoe UI"/>
          <w:color w:val="24292E"/>
        </w:rPr>
        <w:br/>
        <w:t>Step 19: Read and answer the question by clicking on any of the given options. Press submit after the option selection.</w:t>
      </w:r>
    </w:p>
    <w:p w14:paraId="7A10D944" w14:textId="383C08D3" w:rsidR="007A3CAE" w:rsidRDefault="007A3CAE" w:rsidP="007D60FA">
      <w:pPr>
        <w:rPr>
          <w:rFonts w:ascii="Segoe UI" w:hAnsi="Segoe UI" w:cs="Segoe UI"/>
          <w:color w:val="24292E"/>
        </w:rPr>
      </w:pPr>
      <w:r>
        <w:rPr>
          <w:rFonts w:ascii="Segoe UI" w:hAnsi="Segoe UI" w:cs="Segoe UI"/>
          <w:noProof/>
          <w:color w:val="24292E"/>
        </w:rPr>
        <w:lastRenderedPageBreak/>
        <w:drawing>
          <wp:anchor distT="0" distB="0" distL="114300" distR="114300" simplePos="0" relativeHeight="251666432" behindDoc="0" locked="0" layoutInCell="1" allowOverlap="1" wp14:anchorId="3D8D7A26" wp14:editId="2050FA8B">
            <wp:simplePos x="0" y="0"/>
            <wp:positionH relativeFrom="column">
              <wp:posOffset>409716</wp:posOffset>
            </wp:positionH>
            <wp:positionV relativeFrom="paragraph">
              <wp:posOffset>4132580</wp:posOffset>
            </wp:positionV>
            <wp:extent cx="4232910" cy="3982720"/>
            <wp:effectExtent l="0" t="0" r="0" b="5080"/>
            <wp:wrapTopAndBottom/>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rotWithShape="1">
                    <a:blip r:embed="rId29">
                      <a:extLst>
                        <a:ext uri="{28A0092B-C50C-407E-A947-70E740481C1C}">
                          <a14:useLocalDpi xmlns:a14="http://schemas.microsoft.com/office/drawing/2010/main" val="0"/>
                        </a:ext>
                      </a:extLst>
                    </a:blip>
                    <a:srcRect l="5364" t="18719"/>
                    <a:stretch/>
                  </pic:blipFill>
                  <pic:spPr bwMode="auto">
                    <a:xfrm>
                      <a:off x="0" y="0"/>
                      <a:ext cx="4232910" cy="3982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0FA" w:rsidRPr="007D60FA">
        <w:rPr>
          <w:rFonts w:ascii="Segoe UI" w:hAnsi="Segoe UI" w:cs="Segoe UI"/>
          <w:color w:val="24292E"/>
        </w:rPr>
        <w:t> </w:t>
      </w:r>
      <w:r>
        <w:rPr>
          <w:noProof/>
        </w:rPr>
        <w:drawing>
          <wp:inline distT="0" distB="0" distL="0" distR="0" wp14:anchorId="035081C0" wp14:editId="49389C40">
            <wp:extent cx="5260622" cy="3438923"/>
            <wp:effectExtent l="0" t="0" r="0" b="317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30">
                      <a:extLst>
                        <a:ext uri="{28A0092B-C50C-407E-A947-70E740481C1C}">
                          <a14:useLocalDpi xmlns:a14="http://schemas.microsoft.com/office/drawing/2010/main" val="0"/>
                        </a:ext>
                      </a:extLst>
                    </a:blip>
                    <a:stretch>
                      <a:fillRect/>
                    </a:stretch>
                  </pic:blipFill>
                  <pic:spPr>
                    <a:xfrm>
                      <a:off x="0" y="0"/>
                      <a:ext cx="5274853" cy="3448226"/>
                    </a:xfrm>
                    <a:prstGeom prst="rect">
                      <a:avLst/>
                    </a:prstGeom>
                  </pic:spPr>
                </pic:pic>
              </a:graphicData>
            </a:graphic>
          </wp:inline>
        </w:drawing>
      </w:r>
      <w:r w:rsidR="007D60FA" w:rsidRPr="007D60FA">
        <w:rPr>
          <w:rFonts w:ascii="Segoe UI" w:hAnsi="Segoe UI" w:cs="Segoe UI"/>
          <w:color w:val="24292E"/>
        </w:rPr>
        <w:br/>
        <w:t>Step 20: If correct answer is provided, a quiz based on troubleshooting of compression molding process will appear. Select appropriate answers from the dropdown list. Click submit after options selection. </w:t>
      </w:r>
    </w:p>
    <w:p w14:paraId="6FCC13CE" w14:textId="0E42EAF2" w:rsidR="007D60FA" w:rsidRPr="007D60FA" w:rsidRDefault="007A3CAE" w:rsidP="007D60FA">
      <w:pPr>
        <w:rPr>
          <w:rFonts w:ascii="Segoe UI" w:hAnsi="Segoe UI" w:cs="Segoe UI"/>
          <w:color w:val="24292E"/>
        </w:rPr>
      </w:pPr>
      <w:r w:rsidRPr="007D60FA">
        <w:rPr>
          <w:rFonts w:ascii="Segoe UI" w:hAnsi="Segoe UI" w:cs="Segoe UI"/>
          <w:color w:val="24292E"/>
        </w:rPr>
        <w:lastRenderedPageBreak/>
        <w:t xml:space="preserve"> </w:t>
      </w:r>
      <w:r w:rsidR="007D60FA" w:rsidRPr="007D60FA">
        <w:rPr>
          <w:rFonts w:ascii="Segoe UI" w:hAnsi="Segoe UI" w:cs="Segoe UI"/>
          <w:color w:val="24292E"/>
        </w:rPr>
        <w:br/>
        <w:t>Step 21: Click on "End" to complete simulation. </w:t>
      </w:r>
      <w:r w:rsidR="007D60FA" w:rsidRPr="007D60FA">
        <w:fldChar w:fldCharType="begin"/>
      </w:r>
      <w:r w:rsidR="007D60FA" w:rsidRPr="007D60FA">
        <w:instrText xml:space="preserve"> INCLUDEPICTURE "http://vlabs.iitb.ac.in/vlabs-dev/labs/mit_bootcamp/polymer_process/experiments/working-of-compression-moulding-mit/images/s20.png" \* MERGEFORMATINET </w:instrText>
      </w:r>
      <w:r w:rsidR="007D60FA" w:rsidRPr="007D60FA">
        <w:fldChar w:fldCharType="separate"/>
      </w:r>
      <w:r w:rsidR="007D60FA" w:rsidRPr="007D60FA">
        <w:rPr>
          <w:noProof/>
        </w:rPr>
        <w:drawing>
          <wp:inline distT="0" distB="0" distL="0" distR="0" wp14:anchorId="3582A3A0" wp14:editId="5FFD5906">
            <wp:extent cx="5731510" cy="226758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267585"/>
                    </a:xfrm>
                    <a:prstGeom prst="rect">
                      <a:avLst/>
                    </a:prstGeom>
                    <a:noFill/>
                    <a:ln>
                      <a:noFill/>
                    </a:ln>
                  </pic:spPr>
                </pic:pic>
              </a:graphicData>
            </a:graphic>
          </wp:inline>
        </w:drawing>
      </w:r>
      <w:r w:rsidR="007D60FA" w:rsidRPr="007D60FA">
        <w:fldChar w:fldCharType="end"/>
      </w:r>
    </w:p>
    <w:p w14:paraId="000712E5" w14:textId="5E65406A" w:rsidR="007D60FA" w:rsidRDefault="007D60FA" w:rsidP="008B63BD">
      <w:pPr>
        <w:rPr>
          <w:b/>
          <w:u w:val="single"/>
          <w:lang w:val="en-US"/>
        </w:rPr>
      </w:pPr>
    </w:p>
    <w:p w14:paraId="6D65196B" w14:textId="5A8D01D3" w:rsidR="007A3CAE" w:rsidRDefault="007A3CAE" w:rsidP="008B63BD">
      <w:pPr>
        <w:rPr>
          <w:b/>
          <w:u w:val="single"/>
          <w:lang w:val="en-US"/>
        </w:rPr>
      </w:pPr>
    </w:p>
    <w:p w14:paraId="6E8BE17A" w14:textId="0755FFC2" w:rsidR="007A3CAE" w:rsidRDefault="007A3CAE" w:rsidP="008B63BD">
      <w:pPr>
        <w:rPr>
          <w:b/>
          <w:u w:val="single"/>
          <w:lang w:val="en-US"/>
        </w:rPr>
      </w:pPr>
    </w:p>
    <w:p w14:paraId="09416177" w14:textId="2C44B73F" w:rsidR="007A3CAE" w:rsidRDefault="007A3CAE" w:rsidP="008B63BD">
      <w:pPr>
        <w:rPr>
          <w:b/>
          <w:u w:val="single"/>
          <w:lang w:val="en-US"/>
        </w:rPr>
      </w:pPr>
    </w:p>
    <w:p w14:paraId="6336BB62" w14:textId="45BF9417" w:rsidR="007A3CAE" w:rsidRDefault="007A3CAE" w:rsidP="008B63BD">
      <w:pPr>
        <w:rPr>
          <w:b/>
          <w:u w:val="single"/>
          <w:lang w:val="en-US"/>
        </w:rPr>
      </w:pPr>
    </w:p>
    <w:p w14:paraId="61A10900" w14:textId="79E32C3F" w:rsidR="007A3CAE" w:rsidRDefault="007A3CAE" w:rsidP="008B63BD">
      <w:pPr>
        <w:rPr>
          <w:b/>
          <w:u w:val="single"/>
          <w:lang w:val="en-US"/>
        </w:rPr>
      </w:pPr>
    </w:p>
    <w:p w14:paraId="1B2578A1" w14:textId="07918931" w:rsidR="007A3CAE" w:rsidRDefault="007A3CAE" w:rsidP="008B63BD">
      <w:pPr>
        <w:rPr>
          <w:b/>
          <w:u w:val="single"/>
          <w:lang w:val="en-US"/>
        </w:rPr>
      </w:pPr>
    </w:p>
    <w:p w14:paraId="7548C1F6" w14:textId="0345FE2C" w:rsidR="007A3CAE" w:rsidRDefault="007A3CAE" w:rsidP="008B63BD">
      <w:pPr>
        <w:rPr>
          <w:b/>
          <w:u w:val="single"/>
          <w:lang w:val="en-US"/>
        </w:rPr>
      </w:pPr>
    </w:p>
    <w:p w14:paraId="2F347E94" w14:textId="0BE8CE23" w:rsidR="007A3CAE" w:rsidRDefault="007A3CAE" w:rsidP="008B63BD">
      <w:pPr>
        <w:rPr>
          <w:b/>
          <w:u w:val="single"/>
          <w:lang w:val="en-US"/>
        </w:rPr>
      </w:pPr>
    </w:p>
    <w:p w14:paraId="7D38BB13" w14:textId="046DC81C" w:rsidR="007A3CAE" w:rsidRDefault="007A3CAE" w:rsidP="008B63BD">
      <w:pPr>
        <w:rPr>
          <w:b/>
          <w:u w:val="single"/>
          <w:lang w:val="en-US"/>
        </w:rPr>
      </w:pPr>
    </w:p>
    <w:p w14:paraId="02A2858F" w14:textId="2FEA78F2" w:rsidR="007A3CAE" w:rsidRDefault="007A3CAE" w:rsidP="008B63BD">
      <w:pPr>
        <w:rPr>
          <w:b/>
          <w:u w:val="single"/>
          <w:lang w:val="en-US"/>
        </w:rPr>
      </w:pPr>
    </w:p>
    <w:p w14:paraId="512EA605" w14:textId="05A3F0F3" w:rsidR="007A3CAE" w:rsidRDefault="007A3CAE" w:rsidP="008B63BD">
      <w:pPr>
        <w:rPr>
          <w:b/>
          <w:u w:val="single"/>
          <w:lang w:val="en-US"/>
        </w:rPr>
      </w:pPr>
    </w:p>
    <w:p w14:paraId="7D5F59AA" w14:textId="4DFFC239" w:rsidR="007A3CAE" w:rsidRDefault="007A3CAE" w:rsidP="008B63BD">
      <w:pPr>
        <w:rPr>
          <w:b/>
          <w:u w:val="single"/>
          <w:lang w:val="en-US"/>
        </w:rPr>
      </w:pPr>
    </w:p>
    <w:p w14:paraId="67CADB19" w14:textId="6C44387A" w:rsidR="007A3CAE" w:rsidRDefault="007A3CAE" w:rsidP="008B63BD">
      <w:pPr>
        <w:rPr>
          <w:b/>
          <w:u w:val="single"/>
          <w:lang w:val="en-US"/>
        </w:rPr>
      </w:pPr>
    </w:p>
    <w:p w14:paraId="10379DD4" w14:textId="40AE8B15" w:rsidR="007A3CAE" w:rsidRDefault="007A3CAE" w:rsidP="008B63BD">
      <w:pPr>
        <w:rPr>
          <w:b/>
          <w:u w:val="single"/>
          <w:lang w:val="en-US"/>
        </w:rPr>
      </w:pPr>
    </w:p>
    <w:p w14:paraId="031A7FE5" w14:textId="2AA930CF" w:rsidR="007A3CAE" w:rsidRDefault="007A3CAE" w:rsidP="008B63BD">
      <w:pPr>
        <w:rPr>
          <w:b/>
          <w:u w:val="single"/>
          <w:lang w:val="en-US"/>
        </w:rPr>
      </w:pPr>
    </w:p>
    <w:p w14:paraId="37C24D05" w14:textId="34117ECD" w:rsidR="007A3CAE" w:rsidRDefault="007A3CAE" w:rsidP="008B63BD">
      <w:pPr>
        <w:rPr>
          <w:b/>
          <w:u w:val="single"/>
          <w:lang w:val="en-US"/>
        </w:rPr>
      </w:pPr>
    </w:p>
    <w:p w14:paraId="1E3A4AFA" w14:textId="3D5B1DC1" w:rsidR="007A3CAE" w:rsidRDefault="007A3CAE" w:rsidP="008B63BD">
      <w:pPr>
        <w:rPr>
          <w:b/>
          <w:u w:val="single"/>
          <w:lang w:val="en-US"/>
        </w:rPr>
      </w:pPr>
    </w:p>
    <w:p w14:paraId="6B915325" w14:textId="412FB112" w:rsidR="007A3CAE" w:rsidRDefault="007A3CAE" w:rsidP="008B63BD">
      <w:pPr>
        <w:rPr>
          <w:b/>
          <w:u w:val="single"/>
          <w:lang w:val="en-US"/>
        </w:rPr>
      </w:pPr>
    </w:p>
    <w:p w14:paraId="5DA8D87A" w14:textId="3185B177" w:rsidR="007A3CAE" w:rsidRDefault="007A3CAE" w:rsidP="008B63BD">
      <w:pPr>
        <w:rPr>
          <w:b/>
          <w:u w:val="single"/>
          <w:lang w:val="en-US"/>
        </w:rPr>
      </w:pPr>
    </w:p>
    <w:p w14:paraId="70F5E058" w14:textId="23AC8010" w:rsidR="007A3CAE" w:rsidRDefault="007A3CAE" w:rsidP="008B63BD">
      <w:pPr>
        <w:rPr>
          <w:b/>
          <w:u w:val="single"/>
          <w:lang w:val="en-US"/>
        </w:rPr>
      </w:pPr>
    </w:p>
    <w:p w14:paraId="2BB9B576" w14:textId="0E734CEE" w:rsidR="007A3CAE" w:rsidRDefault="007A3CAE" w:rsidP="008B63BD">
      <w:pPr>
        <w:rPr>
          <w:b/>
          <w:u w:val="single"/>
          <w:lang w:val="en-US"/>
        </w:rPr>
      </w:pPr>
    </w:p>
    <w:p w14:paraId="785B10DD" w14:textId="58A2D649" w:rsidR="007A3CAE" w:rsidRDefault="007A3CAE" w:rsidP="008B63BD">
      <w:pPr>
        <w:rPr>
          <w:b/>
          <w:u w:val="single"/>
          <w:lang w:val="en-US"/>
        </w:rPr>
      </w:pPr>
    </w:p>
    <w:p w14:paraId="7A038CDA" w14:textId="753F7B55" w:rsidR="007A3CAE" w:rsidRDefault="007A3CAE" w:rsidP="008B63BD">
      <w:pPr>
        <w:rPr>
          <w:b/>
          <w:u w:val="single"/>
          <w:lang w:val="en-US"/>
        </w:rPr>
      </w:pPr>
    </w:p>
    <w:p w14:paraId="1F6B5AB3" w14:textId="74835160" w:rsidR="007A3CAE" w:rsidRDefault="007A3CAE" w:rsidP="008B63BD">
      <w:pPr>
        <w:rPr>
          <w:b/>
          <w:u w:val="single"/>
          <w:lang w:val="en-US"/>
        </w:rPr>
      </w:pPr>
    </w:p>
    <w:p w14:paraId="6CD5D399" w14:textId="62237B02" w:rsidR="007A3CAE" w:rsidRDefault="007A3CAE" w:rsidP="008B63BD">
      <w:pPr>
        <w:rPr>
          <w:b/>
          <w:u w:val="single"/>
          <w:lang w:val="en-US"/>
        </w:rPr>
      </w:pPr>
    </w:p>
    <w:p w14:paraId="0632E142" w14:textId="68F8592C" w:rsidR="007A3CAE" w:rsidRDefault="007A3CAE" w:rsidP="008B63BD">
      <w:pPr>
        <w:rPr>
          <w:b/>
          <w:u w:val="single"/>
          <w:lang w:val="en-US"/>
        </w:rPr>
      </w:pPr>
    </w:p>
    <w:p w14:paraId="1A81CFAB" w14:textId="01088F11" w:rsidR="007A3CAE" w:rsidRDefault="007A3CAE" w:rsidP="008B63BD">
      <w:pPr>
        <w:rPr>
          <w:b/>
          <w:u w:val="single"/>
          <w:lang w:val="en-US"/>
        </w:rPr>
      </w:pPr>
    </w:p>
    <w:p w14:paraId="40653EA4" w14:textId="77777777" w:rsidR="007A3CAE" w:rsidRDefault="007A3CAE" w:rsidP="008B63BD">
      <w:pPr>
        <w:rPr>
          <w:b/>
          <w:u w:val="single"/>
          <w:lang w:val="en-US"/>
        </w:rPr>
      </w:pPr>
    </w:p>
    <w:p w14:paraId="7965E287" w14:textId="4CFD1B22" w:rsidR="00CB237D" w:rsidRPr="007A3CAE" w:rsidRDefault="00CB237D" w:rsidP="008B63BD">
      <w:pPr>
        <w:rPr>
          <w:b/>
          <w:sz w:val="28"/>
          <w:szCs w:val="28"/>
          <w:u w:val="single"/>
          <w:lang w:val="en-US"/>
        </w:rPr>
      </w:pPr>
      <w:proofErr w:type="spellStart"/>
      <w:r w:rsidRPr="007A3CAE">
        <w:rPr>
          <w:b/>
          <w:sz w:val="28"/>
          <w:szCs w:val="28"/>
          <w:u w:val="single"/>
          <w:lang w:val="en-US"/>
        </w:rPr>
        <w:lastRenderedPageBreak/>
        <w:t>Self Evaluation</w:t>
      </w:r>
      <w:proofErr w:type="spellEnd"/>
      <w:r w:rsidRPr="007A3CAE">
        <w:rPr>
          <w:b/>
          <w:sz w:val="28"/>
          <w:szCs w:val="28"/>
          <w:u w:val="single"/>
          <w:lang w:val="en-US"/>
        </w:rPr>
        <w:t>:</w:t>
      </w:r>
    </w:p>
    <w:p w14:paraId="2506D68C" w14:textId="41B64C30" w:rsidR="007D60FA" w:rsidRDefault="007D60FA" w:rsidP="008B63BD">
      <w:pPr>
        <w:rPr>
          <w:b/>
          <w:u w:val="single"/>
          <w:lang w:val="en-US"/>
        </w:rPr>
      </w:pPr>
      <w:r>
        <w:rPr>
          <w:b/>
          <w:noProof/>
          <w:u w:val="single"/>
          <w:lang w:val="en-US"/>
        </w:rPr>
        <w:drawing>
          <wp:inline distT="0" distB="0" distL="0" distR="0" wp14:anchorId="09959359" wp14:editId="2C8D962B">
            <wp:extent cx="6156285" cy="6028055"/>
            <wp:effectExtent l="0" t="0" r="381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a:extLst>
                        <a:ext uri="{28A0092B-C50C-407E-A947-70E740481C1C}">
                          <a14:useLocalDpi xmlns:a14="http://schemas.microsoft.com/office/drawing/2010/main" val="0"/>
                        </a:ext>
                      </a:extLst>
                    </a:blip>
                    <a:stretch>
                      <a:fillRect/>
                    </a:stretch>
                  </pic:blipFill>
                  <pic:spPr>
                    <a:xfrm>
                      <a:off x="0" y="0"/>
                      <a:ext cx="6224341" cy="6094693"/>
                    </a:xfrm>
                    <a:prstGeom prst="rect">
                      <a:avLst/>
                    </a:prstGeom>
                  </pic:spPr>
                </pic:pic>
              </a:graphicData>
            </a:graphic>
          </wp:inline>
        </w:drawing>
      </w:r>
    </w:p>
    <w:p w14:paraId="384E8685" w14:textId="77777777" w:rsidR="007A3CAE" w:rsidRDefault="007A3CAE" w:rsidP="008B63BD">
      <w:pPr>
        <w:rPr>
          <w:b/>
          <w:sz w:val="28"/>
          <w:szCs w:val="28"/>
          <w:u w:val="single"/>
          <w:lang w:val="en-US"/>
        </w:rPr>
      </w:pPr>
    </w:p>
    <w:p w14:paraId="78B17732" w14:textId="77777777" w:rsidR="007A3CAE" w:rsidRDefault="007A3CAE" w:rsidP="008B63BD">
      <w:pPr>
        <w:rPr>
          <w:b/>
          <w:sz w:val="28"/>
          <w:szCs w:val="28"/>
          <w:u w:val="single"/>
          <w:lang w:val="en-US"/>
        </w:rPr>
      </w:pPr>
    </w:p>
    <w:p w14:paraId="0DAE7A1C" w14:textId="77777777" w:rsidR="007A3CAE" w:rsidRDefault="007A3CAE" w:rsidP="008B63BD">
      <w:pPr>
        <w:rPr>
          <w:b/>
          <w:sz w:val="28"/>
          <w:szCs w:val="28"/>
          <w:u w:val="single"/>
          <w:lang w:val="en-US"/>
        </w:rPr>
      </w:pPr>
    </w:p>
    <w:p w14:paraId="04CCDEB3" w14:textId="77777777" w:rsidR="007A3CAE" w:rsidRDefault="007A3CAE" w:rsidP="008B63BD">
      <w:pPr>
        <w:rPr>
          <w:b/>
          <w:sz w:val="28"/>
          <w:szCs w:val="28"/>
          <w:u w:val="single"/>
          <w:lang w:val="en-US"/>
        </w:rPr>
      </w:pPr>
    </w:p>
    <w:p w14:paraId="7B70F5EE" w14:textId="77777777" w:rsidR="007A3CAE" w:rsidRDefault="007A3CAE" w:rsidP="008B63BD">
      <w:pPr>
        <w:rPr>
          <w:b/>
          <w:sz w:val="28"/>
          <w:szCs w:val="28"/>
          <w:u w:val="single"/>
          <w:lang w:val="en-US"/>
        </w:rPr>
      </w:pPr>
    </w:p>
    <w:p w14:paraId="5136E3C7" w14:textId="77777777" w:rsidR="007A3CAE" w:rsidRDefault="007A3CAE" w:rsidP="008B63BD">
      <w:pPr>
        <w:rPr>
          <w:b/>
          <w:sz w:val="28"/>
          <w:szCs w:val="28"/>
          <w:u w:val="single"/>
          <w:lang w:val="en-US"/>
        </w:rPr>
      </w:pPr>
    </w:p>
    <w:p w14:paraId="79251A5A" w14:textId="77777777" w:rsidR="007A3CAE" w:rsidRDefault="007A3CAE" w:rsidP="008B63BD">
      <w:pPr>
        <w:rPr>
          <w:b/>
          <w:sz w:val="28"/>
          <w:szCs w:val="28"/>
          <w:u w:val="single"/>
          <w:lang w:val="en-US"/>
        </w:rPr>
      </w:pPr>
    </w:p>
    <w:p w14:paraId="49C927E4" w14:textId="77777777" w:rsidR="007A3CAE" w:rsidRDefault="007A3CAE" w:rsidP="008B63BD">
      <w:pPr>
        <w:rPr>
          <w:b/>
          <w:sz w:val="28"/>
          <w:szCs w:val="28"/>
          <w:u w:val="single"/>
          <w:lang w:val="en-US"/>
        </w:rPr>
      </w:pPr>
    </w:p>
    <w:p w14:paraId="6D8A4AA3" w14:textId="77777777" w:rsidR="007A3CAE" w:rsidRDefault="007A3CAE" w:rsidP="008B63BD">
      <w:pPr>
        <w:rPr>
          <w:b/>
          <w:sz w:val="28"/>
          <w:szCs w:val="28"/>
          <w:u w:val="single"/>
          <w:lang w:val="en-US"/>
        </w:rPr>
      </w:pPr>
    </w:p>
    <w:p w14:paraId="418F837F" w14:textId="77777777" w:rsidR="007A3CAE" w:rsidRDefault="00CB237D" w:rsidP="008B63BD">
      <w:pPr>
        <w:rPr>
          <w:b/>
          <w:sz w:val="28"/>
          <w:szCs w:val="28"/>
          <w:u w:val="single"/>
          <w:lang w:val="en-US"/>
        </w:rPr>
      </w:pPr>
      <w:r w:rsidRPr="007A3CAE">
        <w:rPr>
          <w:b/>
          <w:sz w:val="28"/>
          <w:szCs w:val="28"/>
          <w:u w:val="single"/>
          <w:lang w:val="en-US"/>
        </w:rPr>
        <w:lastRenderedPageBreak/>
        <w:t>Assignments:</w:t>
      </w:r>
    </w:p>
    <w:p w14:paraId="5292F63A" w14:textId="6373D05C" w:rsidR="007A3CAE" w:rsidRPr="007635A9" w:rsidRDefault="007A3CAE" w:rsidP="008B63BD">
      <w:pPr>
        <w:rPr>
          <w:bCs/>
          <w:sz w:val="28"/>
          <w:szCs w:val="28"/>
          <w:lang w:val="en-US"/>
        </w:rPr>
      </w:pPr>
      <w:r w:rsidRPr="007A3CAE">
        <w:rPr>
          <w:b/>
          <w:noProof/>
          <w:sz w:val="28"/>
          <w:szCs w:val="28"/>
          <w:u w:val="single"/>
          <w:lang w:val="en-US"/>
        </w:rPr>
        <w:t xml:space="preserve"> </w:t>
      </w:r>
      <w:r w:rsidR="007635A9">
        <w:rPr>
          <w:bCs/>
          <w:noProof/>
          <w:sz w:val="28"/>
          <w:szCs w:val="28"/>
          <w:lang w:val="en-US"/>
        </w:rPr>
        <w:drawing>
          <wp:inline distT="0" distB="0" distL="0" distR="0" wp14:anchorId="5084CCAC" wp14:editId="45B6C5F6">
            <wp:extent cx="4699000" cy="19431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33">
                      <a:extLst>
                        <a:ext uri="{28A0092B-C50C-407E-A947-70E740481C1C}">
                          <a14:useLocalDpi xmlns:a14="http://schemas.microsoft.com/office/drawing/2010/main" val="0"/>
                        </a:ext>
                      </a:extLst>
                    </a:blip>
                    <a:stretch>
                      <a:fillRect/>
                    </a:stretch>
                  </pic:blipFill>
                  <pic:spPr>
                    <a:xfrm>
                      <a:off x="0" y="0"/>
                      <a:ext cx="4699000" cy="1943100"/>
                    </a:xfrm>
                    <a:prstGeom prst="rect">
                      <a:avLst/>
                    </a:prstGeom>
                  </pic:spPr>
                </pic:pic>
              </a:graphicData>
            </a:graphic>
          </wp:inline>
        </w:drawing>
      </w:r>
      <w:r w:rsidR="007635A9">
        <w:rPr>
          <w:bCs/>
          <w:noProof/>
          <w:sz w:val="28"/>
          <w:szCs w:val="28"/>
          <w:lang w:val="en-US"/>
        </w:rPr>
        <w:drawing>
          <wp:inline distT="0" distB="0" distL="0" distR="0" wp14:anchorId="6C3761EA" wp14:editId="114C7DF4">
            <wp:extent cx="5731510" cy="174180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34">
                      <a:extLst>
                        <a:ext uri="{28A0092B-C50C-407E-A947-70E740481C1C}">
                          <a14:useLocalDpi xmlns:a14="http://schemas.microsoft.com/office/drawing/2010/main" val="0"/>
                        </a:ext>
                      </a:extLst>
                    </a:blip>
                    <a:stretch>
                      <a:fillRect/>
                    </a:stretch>
                  </pic:blipFill>
                  <pic:spPr>
                    <a:xfrm>
                      <a:off x="0" y="0"/>
                      <a:ext cx="5731510" cy="1741805"/>
                    </a:xfrm>
                    <a:prstGeom prst="rect">
                      <a:avLst/>
                    </a:prstGeom>
                  </pic:spPr>
                </pic:pic>
              </a:graphicData>
            </a:graphic>
          </wp:inline>
        </w:drawing>
      </w:r>
      <w:r w:rsidR="007635A9">
        <w:rPr>
          <w:bCs/>
          <w:noProof/>
          <w:sz w:val="28"/>
          <w:szCs w:val="28"/>
          <w:lang w:val="en-US"/>
        </w:rPr>
        <w:drawing>
          <wp:inline distT="0" distB="0" distL="0" distR="0" wp14:anchorId="64CB2A97" wp14:editId="01828A7C">
            <wp:extent cx="3492500" cy="18796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35">
                      <a:extLst>
                        <a:ext uri="{28A0092B-C50C-407E-A947-70E740481C1C}">
                          <a14:useLocalDpi xmlns:a14="http://schemas.microsoft.com/office/drawing/2010/main" val="0"/>
                        </a:ext>
                      </a:extLst>
                    </a:blip>
                    <a:stretch>
                      <a:fillRect/>
                    </a:stretch>
                  </pic:blipFill>
                  <pic:spPr>
                    <a:xfrm>
                      <a:off x="0" y="0"/>
                      <a:ext cx="3492500" cy="1879600"/>
                    </a:xfrm>
                    <a:prstGeom prst="rect">
                      <a:avLst/>
                    </a:prstGeom>
                  </pic:spPr>
                </pic:pic>
              </a:graphicData>
            </a:graphic>
          </wp:inline>
        </w:drawing>
      </w:r>
      <w:r w:rsidR="007635A9">
        <w:rPr>
          <w:bCs/>
          <w:noProof/>
          <w:sz w:val="28"/>
          <w:szCs w:val="28"/>
          <w:lang w:val="en-US"/>
        </w:rPr>
        <w:drawing>
          <wp:inline distT="0" distB="0" distL="0" distR="0" wp14:anchorId="0D870E3F" wp14:editId="0807722B">
            <wp:extent cx="4648200" cy="18796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36">
                      <a:extLst>
                        <a:ext uri="{28A0092B-C50C-407E-A947-70E740481C1C}">
                          <a14:useLocalDpi xmlns:a14="http://schemas.microsoft.com/office/drawing/2010/main" val="0"/>
                        </a:ext>
                      </a:extLst>
                    </a:blip>
                    <a:stretch>
                      <a:fillRect/>
                    </a:stretch>
                  </pic:blipFill>
                  <pic:spPr>
                    <a:xfrm>
                      <a:off x="0" y="0"/>
                      <a:ext cx="4648200" cy="1879600"/>
                    </a:xfrm>
                    <a:prstGeom prst="rect">
                      <a:avLst/>
                    </a:prstGeom>
                  </pic:spPr>
                </pic:pic>
              </a:graphicData>
            </a:graphic>
          </wp:inline>
        </w:drawing>
      </w:r>
      <w:r w:rsidR="007635A9">
        <w:rPr>
          <w:bCs/>
          <w:noProof/>
          <w:sz w:val="28"/>
          <w:szCs w:val="28"/>
          <w:lang w:val="en-US"/>
        </w:rPr>
        <w:lastRenderedPageBreak/>
        <w:drawing>
          <wp:inline distT="0" distB="0" distL="0" distR="0" wp14:anchorId="307079CF" wp14:editId="684C80E2">
            <wp:extent cx="4406900" cy="18796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37">
                      <a:extLst>
                        <a:ext uri="{28A0092B-C50C-407E-A947-70E740481C1C}">
                          <a14:useLocalDpi xmlns:a14="http://schemas.microsoft.com/office/drawing/2010/main" val="0"/>
                        </a:ext>
                      </a:extLst>
                    </a:blip>
                    <a:stretch>
                      <a:fillRect/>
                    </a:stretch>
                  </pic:blipFill>
                  <pic:spPr>
                    <a:xfrm>
                      <a:off x="0" y="0"/>
                      <a:ext cx="4406900" cy="1879600"/>
                    </a:xfrm>
                    <a:prstGeom prst="rect">
                      <a:avLst/>
                    </a:prstGeom>
                  </pic:spPr>
                </pic:pic>
              </a:graphicData>
            </a:graphic>
          </wp:inline>
        </w:drawing>
      </w:r>
      <w:r w:rsidR="007635A9">
        <w:rPr>
          <w:bCs/>
          <w:noProof/>
          <w:sz w:val="28"/>
          <w:szCs w:val="28"/>
          <w:lang w:val="en-US"/>
        </w:rPr>
        <w:drawing>
          <wp:inline distT="0" distB="0" distL="0" distR="0" wp14:anchorId="6E3B1249" wp14:editId="30C53952">
            <wp:extent cx="6378023" cy="1287476"/>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38">
                      <a:extLst>
                        <a:ext uri="{28A0092B-C50C-407E-A947-70E740481C1C}">
                          <a14:useLocalDpi xmlns:a14="http://schemas.microsoft.com/office/drawing/2010/main" val="0"/>
                        </a:ext>
                      </a:extLst>
                    </a:blip>
                    <a:stretch>
                      <a:fillRect/>
                    </a:stretch>
                  </pic:blipFill>
                  <pic:spPr>
                    <a:xfrm>
                      <a:off x="0" y="0"/>
                      <a:ext cx="6431157" cy="1298202"/>
                    </a:xfrm>
                    <a:prstGeom prst="rect">
                      <a:avLst/>
                    </a:prstGeom>
                  </pic:spPr>
                </pic:pic>
              </a:graphicData>
            </a:graphic>
          </wp:inline>
        </w:drawing>
      </w:r>
      <w:r w:rsidR="007635A9">
        <w:rPr>
          <w:bCs/>
          <w:noProof/>
          <w:sz w:val="28"/>
          <w:szCs w:val="28"/>
          <w:lang w:val="en-US"/>
        </w:rPr>
        <w:drawing>
          <wp:inline distT="0" distB="0" distL="0" distR="0" wp14:anchorId="7B75A5F6" wp14:editId="301E310D">
            <wp:extent cx="2565400" cy="18796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39">
                      <a:extLst>
                        <a:ext uri="{28A0092B-C50C-407E-A947-70E740481C1C}">
                          <a14:useLocalDpi xmlns:a14="http://schemas.microsoft.com/office/drawing/2010/main" val="0"/>
                        </a:ext>
                      </a:extLst>
                    </a:blip>
                    <a:stretch>
                      <a:fillRect/>
                    </a:stretch>
                  </pic:blipFill>
                  <pic:spPr>
                    <a:xfrm>
                      <a:off x="0" y="0"/>
                      <a:ext cx="2565400" cy="1879600"/>
                    </a:xfrm>
                    <a:prstGeom prst="rect">
                      <a:avLst/>
                    </a:prstGeom>
                  </pic:spPr>
                </pic:pic>
              </a:graphicData>
            </a:graphic>
          </wp:inline>
        </w:drawing>
      </w:r>
    </w:p>
    <w:p w14:paraId="1BFE8E60" w14:textId="611F3869" w:rsidR="00CB237D" w:rsidRDefault="007D60FA" w:rsidP="008B63BD">
      <w:pPr>
        <w:rPr>
          <w:b/>
          <w:u w:val="single"/>
          <w:lang w:val="en-US"/>
        </w:rPr>
      </w:pPr>
      <w:r>
        <w:rPr>
          <w:b/>
          <w:u w:val="single"/>
          <w:lang w:val="en-US"/>
        </w:rPr>
        <w:t>Observations:</w:t>
      </w:r>
    </w:p>
    <w:p w14:paraId="5192DE56" w14:textId="6334C0FF" w:rsidR="007635A9" w:rsidRDefault="007635A9" w:rsidP="008B63BD">
      <w:r>
        <w:rPr>
          <w:noProof/>
        </w:rPr>
        <w:drawing>
          <wp:inline distT="0" distB="0" distL="0" distR="0" wp14:anchorId="0DA485F3" wp14:editId="276DF88E">
            <wp:extent cx="3218688" cy="2888399"/>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40" cstate="print">
                      <a:extLst>
                        <a:ext uri="{28A0092B-C50C-407E-A947-70E740481C1C}">
                          <a14:useLocalDpi xmlns:a14="http://schemas.microsoft.com/office/drawing/2010/main" val="0"/>
                        </a:ext>
                      </a:extLst>
                    </a:blip>
                    <a:srcRect l="12772" r="23886" b="17062"/>
                    <a:stretch/>
                  </pic:blipFill>
                  <pic:spPr bwMode="auto">
                    <a:xfrm>
                      <a:off x="0" y="0"/>
                      <a:ext cx="3224931" cy="2894001"/>
                    </a:xfrm>
                    <a:prstGeom prst="rect">
                      <a:avLst/>
                    </a:prstGeom>
                    <a:ln>
                      <a:noFill/>
                    </a:ln>
                    <a:extLst>
                      <a:ext uri="{53640926-AAD7-44D8-BBD7-CCE9431645EC}">
                        <a14:shadowObscured xmlns:a14="http://schemas.microsoft.com/office/drawing/2010/main"/>
                      </a:ext>
                    </a:extLst>
                  </pic:spPr>
                </pic:pic>
              </a:graphicData>
            </a:graphic>
          </wp:inline>
        </w:drawing>
      </w:r>
    </w:p>
    <w:p w14:paraId="79DCF291" w14:textId="4FD76494" w:rsidR="004728E8" w:rsidRDefault="004728E8" w:rsidP="008B63BD">
      <w:pPr>
        <w:rPr>
          <w:b/>
          <w:bCs/>
        </w:rPr>
      </w:pPr>
      <w:r w:rsidRPr="005701B5">
        <w:rPr>
          <w:b/>
          <w:bCs/>
        </w:rPr>
        <w:lastRenderedPageBreak/>
        <w:t>Conclusion:</w:t>
      </w:r>
    </w:p>
    <w:p w14:paraId="153A5085" w14:textId="77777777" w:rsidR="005701B5" w:rsidRPr="005701B5" w:rsidRDefault="005701B5" w:rsidP="008B63BD">
      <w:pPr>
        <w:rPr>
          <w:b/>
          <w:bCs/>
        </w:rPr>
      </w:pPr>
    </w:p>
    <w:p w14:paraId="5548D3F8" w14:textId="66A7E164" w:rsidR="004728E8" w:rsidRDefault="004728E8" w:rsidP="008B63BD">
      <w:r>
        <w:t xml:space="preserve">The </w:t>
      </w:r>
      <w:r w:rsidR="005701B5">
        <w:t>U</w:t>
      </w:r>
      <w:r>
        <w:t xml:space="preserve">rea </w:t>
      </w:r>
      <w:r w:rsidR="005701B5">
        <w:t>Formaldehyde</w:t>
      </w:r>
      <w:r w:rsidR="000504AE">
        <w:t xml:space="preserve"> plate</w:t>
      </w:r>
      <w:r w:rsidR="005701B5">
        <w:t xml:space="preserve"> </w:t>
      </w:r>
      <w:r>
        <w:t xml:space="preserve">of </w:t>
      </w:r>
      <w:r w:rsidR="005701B5">
        <w:t>dimensions 10x10x3 cm</w:t>
      </w:r>
      <w:r w:rsidR="005701B5">
        <w:rPr>
          <w:vertAlign w:val="superscript"/>
        </w:rPr>
        <w:t>3</w:t>
      </w:r>
      <w:r>
        <w:t xml:space="preserve"> has been </w:t>
      </w:r>
      <w:r w:rsidR="005701B5">
        <w:t xml:space="preserve">successfully </w:t>
      </w:r>
      <w:r>
        <w:t>manufactured using compression moulding</w:t>
      </w:r>
      <w:r w:rsidR="005701B5">
        <w:t xml:space="preserve">. </w:t>
      </w:r>
    </w:p>
    <w:sectPr w:rsidR="004728E8">
      <w:headerReference w:type="default"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201E2" w14:textId="77777777" w:rsidR="00051ECF" w:rsidRDefault="00051ECF" w:rsidP="00847A8C">
      <w:r>
        <w:separator/>
      </w:r>
    </w:p>
  </w:endnote>
  <w:endnote w:type="continuationSeparator" w:id="0">
    <w:p w14:paraId="7E4DA364" w14:textId="77777777" w:rsidR="00051ECF" w:rsidRDefault="00051ECF" w:rsidP="00847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469C8" w14:textId="77777777" w:rsidR="00847A8C" w:rsidRDefault="00847A8C">
    <w:pPr>
      <w:pStyle w:val="Footer"/>
      <w:jc w:val="right"/>
      <w:rPr>
        <w:rFonts w:asciiTheme="majorHAnsi" w:eastAsiaTheme="majorEastAsia" w:hAnsiTheme="majorHAnsi" w:cstheme="majorBidi"/>
        <w:sz w:val="28"/>
        <w:szCs w:val="28"/>
      </w:rPr>
    </w:pPr>
    <w:r w:rsidRPr="00847A8C">
      <w:rPr>
        <w:rFonts w:asciiTheme="majorHAnsi" w:eastAsiaTheme="majorEastAsia" w:hAnsiTheme="majorHAnsi" w:cstheme="majorBidi"/>
        <w:noProof/>
        <w:sz w:val="28"/>
        <w:szCs w:val="28"/>
      </w:rPr>
      <mc:AlternateContent>
        <mc:Choice Requires="wps">
          <w:drawing>
            <wp:anchor distT="0" distB="0" distL="114300" distR="114300" simplePos="0" relativeHeight="251662336" behindDoc="0" locked="0" layoutInCell="1" allowOverlap="1" wp14:anchorId="7FDC3D3E" wp14:editId="3F2676B9">
              <wp:simplePos x="0" y="0"/>
              <wp:positionH relativeFrom="column">
                <wp:posOffset>-610870</wp:posOffset>
              </wp:positionH>
              <wp:positionV relativeFrom="paragraph">
                <wp:posOffset>29062</wp:posOffset>
              </wp:positionV>
              <wp:extent cx="1400783" cy="1403985"/>
              <wp:effectExtent l="0" t="0" r="28575"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783" cy="1403985"/>
                      </a:xfrm>
                      <a:prstGeom prst="rect">
                        <a:avLst/>
                      </a:prstGeom>
                      <a:solidFill>
                        <a:srgbClr val="FFFFFF"/>
                      </a:solidFill>
                      <a:ln w="9525">
                        <a:solidFill>
                          <a:srgbClr val="000000"/>
                        </a:solidFill>
                        <a:miter lim="800000"/>
                        <a:headEnd/>
                        <a:tailEnd/>
                      </a:ln>
                    </wps:spPr>
                    <wps:txbx>
                      <w:txbxContent>
                        <w:p w14:paraId="00CC92EC" w14:textId="77777777" w:rsidR="00847A8C" w:rsidRDefault="00847A8C" w:rsidP="001D5605">
                          <w:pPr>
                            <w:jc w:val="both"/>
                          </w:pPr>
                          <w:r>
                            <w:t xml:space="preserve">EC </w:t>
                          </w:r>
                          <w:r w:rsidR="001D5605">
                            <w:t>Sem-1 (2021-22)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DC3D3E" id="_x0000_t202" coordsize="21600,21600" o:spt="202" path="m,l,21600r21600,l21600,xe">
              <v:stroke joinstyle="miter"/>
              <v:path gradientshapeok="t" o:connecttype="rect"/>
            </v:shapetype>
            <v:shape id="_x0000_s1028" type="#_x0000_t202" style="position:absolute;left:0;text-align:left;margin-left:-48.1pt;margin-top:2.3pt;width:110.3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">
              <v:textbox style="mso-fit-shape-to-text:t">
                <w:txbxContent>
                  <w:p w14:paraId="00CC92EC" w14:textId="77777777" w:rsidR="00847A8C" w:rsidRDefault="00847A8C" w:rsidP="001D5605">
                    <w:pPr>
                      <w:jc w:val="both"/>
                    </w:pPr>
                    <w:r>
                      <w:t xml:space="preserve">EC </w:t>
                    </w:r>
                    <w:r w:rsidR="001D5605">
                      <w:t>Sem-1 (2021-22)</w:t>
                    </w:r>
                  </w:p>
                </w:txbxContent>
              </v:textbox>
            </v:shape>
          </w:pict>
        </mc:Fallback>
      </mc:AlternateContent>
    </w:r>
    <w:sdt>
      <w:sdtPr>
        <w:rPr>
          <w:rFonts w:asciiTheme="majorHAnsi" w:eastAsiaTheme="majorEastAsia" w:hAnsiTheme="majorHAnsi" w:cstheme="majorBidi"/>
          <w:sz w:val="28"/>
          <w:szCs w:val="28"/>
        </w:rPr>
        <w:id w:val="-1379086369"/>
        <w:docPartObj>
          <w:docPartGallery w:val="Page Numbers (Bottom of Page)"/>
          <w:docPartUnique/>
        </w:docPartObj>
      </w:sdtPr>
      <w:sdtEndPr>
        <w:rPr>
          <w:noProof/>
        </w:rPr>
      </w:sdtEndPr>
      <w:sdtContent>
        <w:r>
          <w:rPr>
            <w:rFonts w:asciiTheme="majorHAnsi" w:eastAsiaTheme="majorEastAsia" w:hAnsiTheme="majorHAnsi" w:cstheme="majorBidi"/>
            <w:sz w:val="28"/>
            <w:szCs w:val="28"/>
          </w:rPr>
          <w:t xml:space="preserve">pg. </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D876B0" w:rsidRPr="00D876B0">
          <w:rPr>
            <w:rFonts w:asciiTheme="majorHAnsi" w:eastAsiaTheme="majorEastAsia" w:hAnsiTheme="majorHAnsi" w:cstheme="majorBidi"/>
            <w:noProof/>
            <w:sz w:val="28"/>
            <w:szCs w:val="28"/>
          </w:rPr>
          <w:t>1</w:t>
        </w:r>
        <w:r>
          <w:rPr>
            <w:rFonts w:asciiTheme="majorHAnsi" w:eastAsiaTheme="majorEastAsia" w:hAnsiTheme="majorHAnsi" w:cstheme="majorBidi"/>
            <w:noProof/>
            <w:sz w:val="28"/>
            <w:szCs w:val="28"/>
          </w:rPr>
          <w:fldChar w:fldCharType="end"/>
        </w:r>
      </w:sdtContent>
    </w:sdt>
  </w:p>
  <w:p w14:paraId="44CAF04D" w14:textId="77777777" w:rsidR="00847A8C" w:rsidRDefault="00847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616D2" w14:textId="77777777" w:rsidR="00051ECF" w:rsidRDefault="00051ECF" w:rsidP="00847A8C">
      <w:r>
        <w:separator/>
      </w:r>
    </w:p>
  </w:footnote>
  <w:footnote w:type="continuationSeparator" w:id="0">
    <w:p w14:paraId="6D70DDF2" w14:textId="77777777" w:rsidR="00051ECF" w:rsidRDefault="00051ECF" w:rsidP="00847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1E451" w14:textId="77777777" w:rsidR="00847A8C" w:rsidRPr="00847A8C" w:rsidRDefault="00847A8C" w:rsidP="00847A8C">
    <w:pPr>
      <w:tabs>
        <w:tab w:val="left" w:pos="4195"/>
        <w:tab w:val="left" w:pos="5300"/>
        <w:tab w:val="left" w:pos="5340"/>
      </w:tabs>
      <w:jc w:val="center"/>
      <w:rPr>
        <w:b/>
      </w:rPr>
    </w:pPr>
    <w:r>
      <w:rPr>
        <w:noProof/>
        <w:lang w:val="en-US"/>
      </w:rPr>
      <w:drawing>
        <wp:anchor distT="36576" distB="36576" distL="36576" distR="36576" simplePos="0" relativeHeight="251652096" behindDoc="0" locked="0" layoutInCell="1" allowOverlap="1" wp14:anchorId="748E359D" wp14:editId="0EABB2F6">
          <wp:simplePos x="0" y="0"/>
          <wp:positionH relativeFrom="column">
            <wp:posOffset>5222875</wp:posOffset>
          </wp:positionH>
          <wp:positionV relativeFrom="paragraph">
            <wp:posOffset>28372</wp:posOffset>
          </wp:positionV>
          <wp:extent cx="649605" cy="4851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605" cy="485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US"/>
      </w:rPr>
      <w:drawing>
        <wp:anchor distT="36576" distB="36576" distL="36576" distR="36576" simplePos="0" relativeHeight="251648000" behindDoc="0" locked="0" layoutInCell="1" allowOverlap="1" wp14:anchorId="6BFD42A2" wp14:editId="6DF234B0">
          <wp:simplePos x="0" y="0"/>
          <wp:positionH relativeFrom="column">
            <wp:posOffset>-271780</wp:posOffset>
          </wp:positionH>
          <wp:positionV relativeFrom="paragraph">
            <wp:posOffset>-57988</wp:posOffset>
          </wp:positionV>
          <wp:extent cx="680720" cy="708025"/>
          <wp:effectExtent l="0" t="0" r="5080" b="0"/>
          <wp:wrapNone/>
          <wp:docPr id="1" name="Picture 1" descr="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ineeri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73585"/>
                  <a:stretch/>
                </pic:blipFill>
                <pic:spPr bwMode="auto">
                  <a:xfrm>
                    <a:off x="0" y="0"/>
                    <a:ext cx="680720" cy="7080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7A8C">
      <w:rPr>
        <w:b/>
      </w:rPr>
      <w:t>K. J. Somaiya College of Engineering, Vidyavihar, Mumbai 400077.</w:t>
    </w:r>
  </w:p>
  <w:p w14:paraId="4D80C26E" w14:textId="72D41022" w:rsidR="00847A8C" w:rsidRDefault="00847A8C" w:rsidP="00847A8C">
    <w:pPr>
      <w:tabs>
        <w:tab w:val="left" w:pos="4195"/>
        <w:tab w:val="left" w:pos="5300"/>
        <w:tab w:val="left" w:pos="5340"/>
      </w:tabs>
      <w:jc w:val="center"/>
      <w:rPr>
        <w:b/>
        <w:sz w:val="20"/>
        <w:szCs w:val="20"/>
      </w:rPr>
    </w:pPr>
    <w:r w:rsidRPr="00847A8C">
      <w:rPr>
        <w:b/>
        <w:sz w:val="20"/>
        <w:szCs w:val="20"/>
      </w:rPr>
      <w:t>(A Constituent College of Somaiya Vidyavihar University.)</w:t>
    </w:r>
  </w:p>
  <w:p w14:paraId="46B556DB" w14:textId="77777777" w:rsidR="008B63BD" w:rsidRPr="000076BD" w:rsidRDefault="008B63BD" w:rsidP="008B63BD">
    <w:pPr>
      <w:jc w:val="center"/>
      <w:rPr>
        <w:b/>
      </w:rPr>
    </w:pPr>
    <w:r w:rsidRPr="007459D6">
      <w:rPr>
        <w:b/>
      </w:rPr>
      <w:t>Departme</w:t>
    </w:r>
    <w:r w:rsidRPr="000076BD">
      <w:rPr>
        <w:b/>
      </w:rPr>
      <w:t>nt of Science and Humanities</w:t>
    </w:r>
  </w:p>
  <w:p w14:paraId="35D1E6A0" w14:textId="77777777" w:rsidR="008B63BD" w:rsidRPr="000076BD" w:rsidRDefault="008B63BD" w:rsidP="008B63BD">
    <w:pPr>
      <w:jc w:val="center"/>
      <w:rPr>
        <w:b/>
      </w:rPr>
    </w:pPr>
    <w:r w:rsidRPr="000076BD">
      <w:rPr>
        <w:b/>
      </w:rPr>
      <w:t>Applied Chemistry Laboratory</w:t>
    </w:r>
  </w:p>
  <w:p w14:paraId="50896483" w14:textId="77777777" w:rsidR="008B63BD" w:rsidRPr="000076BD" w:rsidRDefault="008B63BD" w:rsidP="008B63BD">
    <w:pPr>
      <w:jc w:val="center"/>
      <w:rPr>
        <w:b/>
      </w:rPr>
    </w:pPr>
  </w:p>
  <w:p w14:paraId="4C7BDC0A" w14:textId="0EA8E318" w:rsidR="008B63BD" w:rsidRPr="008B63BD" w:rsidRDefault="008B63BD" w:rsidP="008B63BD">
    <w:pPr>
      <w:jc w:val="center"/>
      <w:rPr>
        <w:b/>
      </w:rPr>
    </w:pPr>
    <w:r w:rsidRPr="000076BD">
      <w:rPr>
        <w:b/>
      </w:rPr>
      <w:t>Subject: Engineering Chemistry</w:t>
    </w:r>
  </w:p>
  <w:p w14:paraId="5FAFC8FB" w14:textId="77777777" w:rsidR="00847A8C" w:rsidRDefault="00847A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0746"/>
    <w:multiLevelType w:val="multilevel"/>
    <w:tmpl w:val="685C1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02896"/>
    <w:multiLevelType w:val="multilevel"/>
    <w:tmpl w:val="7A044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B03B2"/>
    <w:multiLevelType w:val="multilevel"/>
    <w:tmpl w:val="F586B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0E2E6D"/>
    <w:multiLevelType w:val="multilevel"/>
    <w:tmpl w:val="8C645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D025A4"/>
    <w:multiLevelType w:val="hybridMultilevel"/>
    <w:tmpl w:val="92BA50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0D15169"/>
    <w:multiLevelType w:val="hybridMultilevel"/>
    <w:tmpl w:val="00FAED8A"/>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A6721B"/>
    <w:multiLevelType w:val="hybridMultilevel"/>
    <w:tmpl w:val="09FAFE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9AE5BA3"/>
    <w:multiLevelType w:val="multilevel"/>
    <w:tmpl w:val="A4BAE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2"/>
  </w:num>
  <w:num w:numId="4">
    <w:abstractNumId w:val="0"/>
  </w:num>
  <w:num w:numId="5">
    <w:abstractNumId w:val="1"/>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4E6"/>
    <w:rsid w:val="000076BD"/>
    <w:rsid w:val="000504AE"/>
    <w:rsid w:val="00051ECF"/>
    <w:rsid w:val="000725DF"/>
    <w:rsid w:val="00075244"/>
    <w:rsid w:val="000B3333"/>
    <w:rsid w:val="00110BDE"/>
    <w:rsid w:val="00141624"/>
    <w:rsid w:val="0019085A"/>
    <w:rsid w:val="0019311B"/>
    <w:rsid w:val="001B2839"/>
    <w:rsid w:val="001D5605"/>
    <w:rsid w:val="002B29BA"/>
    <w:rsid w:val="002D7996"/>
    <w:rsid w:val="002E1092"/>
    <w:rsid w:val="002E5474"/>
    <w:rsid w:val="00351C44"/>
    <w:rsid w:val="0036483F"/>
    <w:rsid w:val="003D6292"/>
    <w:rsid w:val="00420BB5"/>
    <w:rsid w:val="00453748"/>
    <w:rsid w:val="004544E6"/>
    <w:rsid w:val="004644D9"/>
    <w:rsid w:val="004728E8"/>
    <w:rsid w:val="00497578"/>
    <w:rsid w:val="004A58C4"/>
    <w:rsid w:val="0056175C"/>
    <w:rsid w:val="005701B5"/>
    <w:rsid w:val="00587D60"/>
    <w:rsid w:val="0067282A"/>
    <w:rsid w:val="007635A9"/>
    <w:rsid w:val="007A3CAE"/>
    <w:rsid w:val="007D60FA"/>
    <w:rsid w:val="007E7DA9"/>
    <w:rsid w:val="007F2B3F"/>
    <w:rsid w:val="008173FE"/>
    <w:rsid w:val="00847A8C"/>
    <w:rsid w:val="00887E9E"/>
    <w:rsid w:val="008B63BD"/>
    <w:rsid w:val="008C419C"/>
    <w:rsid w:val="00975037"/>
    <w:rsid w:val="009F76D0"/>
    <w:rsid w:val="00A952EA"/>
    <w:rsid w:val="00AC17CF"/>
    <w:rsid w:val="00AD7BE0"/>
    <w:rsid w:val="00AE724B"/>
    <w:rsid w:val="00AF390E"/>
    <w:rsid w:val="00B96C58"/>
    <w:rsid w:val="00BC5CF3"/>
    <w:rsid w:val="00BF11A2"/>
    <w:rsid w:val="00C1445D"/>
    <w:rsid w:val="00C776C4"/>
    <w:rsid w:val="00CB237D"/>
    <w:rsid w:val="00D22ED4"/>
    <w:rsid w:val="00D876B0"/>
    <w:rsid w:val="00DD1A48"/>
    <w:rsid w:val="00E21F98"/>
    <w:rsid w:val="00E9573E"/>
    <w:rsid w:val="00F361C1"/>
    <w:rsid w:val="00F54006"/>
    <w:rsid w:val="00F844F8"/>
    <w:rsid w:val="00FA0F1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A2AC9"/>
  <w15:docId w15:val="{FF487ECA-1610-2641-8CF5-2F4618F89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37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351C4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8B63BD"/>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8B63BD"/>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CB237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282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282A"/>
    <w:pPr>
      <w:ind w:left="720"/>
      <w:contextualSpacing/>
    </w:pPr>
    <w:rPr>
      <w:rFonts w:ascii="Calibri" w:eastAsia="Calibri" w:hAnsi="Calibri"/>
      <w:lang w:val="en-US"/>
    </w:rPr>
  </w:style>
  <w:style w:type="paragraph" w:styleId="BodyText2">
    <w:name w:val="Body Text 2"/>
    <w:basedOn w:val="Normal"/>
    <w:link w:val="BodyText2Char"/>
    <w:rsid w:val="00075244"/>
    <w:pPr>
      <w:framePr w:hSpace="180" w:wrap="around" w:vAnchor="text" w:hAnchor="margin" w:y="446"/>
    </w:pPr>
    <w:rPr>
      <w:sz w:val="18"/>
      <w:lang w:val="en-US"/>
    </w:rPr>
  </w:style>
  <w:style w:type="character" w:customStyle="1" w:styleId="BodyText2Char">
    <w:name w:val="Body Text 2 Char"/>
    <w:basedOn w:val="DefaultParagraphFont"/>
    <w:link w:val="BodyText2"/>
    <w:rsid w:val="00075244"/>
    <w:rPr>
      <w:rFonts w:ascii="Times New Roman" w:eastAsia="Times New Roman" w:hAnsi="Times New Roman" w:cs="Times New Roman"/>
      <w:sz w:val="18"/>
      <w:szCs w:val="24"/>
      <w:lang w:val="en-US"/>
    </w:rPr>
  </w:style>
  <w:style w:type="character" w:styleId="Hyperlink">
    <w:name w:val="Hyperlink"/>
    <w:basedOn w:val="DefaultParagraphFont"/>
    <w:uiPriority w:val="99"/>
    <w:unhideWhenUsed/>
    <w:rsid w:val="00E21F98"/>
    <w:rPr>
      <w:color w:val="0000FF"/>
      <w:u w:val="single"/>
    </w:rPr>
  </w:style>
  <w:style w:type="paragraph" w:styleId="NoSpacing">
    <w:name w:val="No Spacing"/>
    <w:uiPriority w:val="1"/>
    <w:qFormat/>
    <w:rsid w:val="00E21F98"/>
    <w:pPr>
      <w:spacing w:after="0" w:line="240" w:lineRule="auto"/>
    </w:pPr>
    <w:rPr>
      <w:lang w:val="en-US"/>
    </w:rPr>
  </w:style>
  <w:style w:type="paragraph" w:styleId="Header">
    <w:name w:val="header"/>
    <w:basedOn w:val="Normal"/>
    <w:link w:val="HeaderChar"/>
    <w:uiPriority w:val="99"/>
    <w:unhideWhenUsed/>
    <w:rsid w:val="00847A8C"/>
    <w:pPr>
      <w:tabs>
        <w:tab w:val="center" w:pos="4680"/>
        <w:tab w:val="right" w:pos="9360"/>
      </w:tabs>
    </w:pPr>
  </w:style>
  <w:style w:type="character" w:customStyle="1" w:styleId="HeaderChar">
    <w:name w:val="Header Char"/>
    <w:basedOn w:val="DefaultParagraphFont"/>
    <w:link w:val="Header"/>
    <w:uiPriority w:val="99"/>
    <w:rsid w:val="00847A8C"/>
  </w:style>
  <w:style w:type="paragraph" w:styleId="Footer">
    <w:name w:val="footer"/>
    <w:basedOn w:val="Normal"/>
    <w:link w:val="FooterChar"/>
    <w:uiPriority w:val="99"/>
    <w:unhideWhenUsed/>
    <w:rsid w:val="00847A8C"/>
    <w:pPr>
      <w:tabs>
        <w:tab w:val="center" w:pos="4680"/>
        <w:tab w:val="right" w:pos="9360"/>
      </w:tabs>
    </w:pPr>
  </w:style>
  <w:style w:type="character" w:customStyle="1" w:styleId="FooterChar">
    <w:name w:val="Footer Char"/>
    <w:basedOn w:val="DefaultParagraphFont"/>
    <w:link w:val="Footer"/>
    <w:uiPriority w:val="99"/>
    <w:rsid w:val="00847A8C"/>
  </w:style>
  <w:style w:type="paragraph" w:styleId="BalloonText">
    <w:name w:val="Balloon Text"/>
    <w:basedOn w:val="Normal"/>
    <w:link w:val="BalloonTextChar"/>
    <w:uiPriority w:val="99"/>
    <w:semiHidden/>
    <w:unhideWhenUsed/>
    <w:rsid w:val="00847A8C"/>
    <w:rPr>
      <w:rFonts w:ascii="Tahoma" w:hAnsi="Tahoma" w:cs="Tahoma"/>
      <w:sz w:val="16"/>
      <w:szCs w:val="16"/>
    </w:rPr>
  </w:style>
  <w:style w:type="character" w:customStyle="1" w:styleId="BalloonTextChar">
    <w:name w:val="Balloon Text Char"/>
    <w:basedOn w:val="DefaultParagraphFont"/>
    <w:link w:val="BalloonText"/>
    <w:uiPriority w:val="99"/>
    <w:semiHidden/>
    <w:rsid w:val="00847A8C"/>
    <w:rPr>
      <w:rFonts w:ascii="Tahoma" w:hAnsi="Tahoma" w:cs="Tahoma"/>
      <w:sz w:val="16"/>
      <w:szCs w:val="16"/>
    </w:rPr>
  </w:style>
  <w:style w:type="character" w:customStyle="1" w:styleId="Heading2Char">
    <w:name w:val="Heading 2 Char"/>
    <w:basedOn w:val="DefaultParagraphFont"/>
    <w:link w:val="Heading2"/>
    <w:uiPriority w:val="9"/>
    <w:rsid w:val="008B63B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8B63BD"/>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8B63BD"/>
    <w:pPr>
      <w:spacing w:before="100" w:beforeAutospacing="1" w:after="100" w:afterAutospacing="1"/>
    </w:pPr>
  </w:style>
  <w:style w:type="character" w:styleId="Strong">
    <w:name w:val="Strong"/>
    <w:basedOn w:val="DefaultParagraphFont"/>
    <w:uiPriority w:val="22"/>
    <w:qFormat/>
    <w:rsid w:val="008B63BD"/>
    <w:rPr>
      <w:b/>
      <w:bCs/>
    </w:rPr>
  </w:style>
  <w:style w:type="character" w:customStyle="1" w:styleId="Heading1Char">
    <w:name w:val="Heading 1 Char"/>
    <w:basedOn w:val="DefaultParagraphFont"/>
    <w:link w:val="Heading1"/>
    <w:uiPriority w:val="9"/>
    <w:rsid w:val="00351C44"/>
    <w:rPr>
      <w:rFonts w:asciiTheme="majorHAnsi" w:eastAsiaTheme="majorEastAsia" w:hAnsiTheme="majorHAnsi" w:cstheme="majorBidi"/>
      <w:color w:val="365F91" w:themeColor="accent1" w:themeShade="BF"/>
      <w:sz w:val="32"/>
      <w:szCs w:val="32"/>
    </w:rPr>
  </w:style>
  <w:style w:type="paragraph" w:styleId="BodyTextIndent2">
    <w:name w:val="Body Text Indent 2"/>
    <w:basedOn w:val="Normal"/>
    <w:link w:val="BodyTextIndent2Char"/>
    <w:uiPriority w:val="99"/>
    <w:semiHidden/>
    <w:unhideWhenUsed/>
    <w:rsid w:val="00351C44"/>
    <w:pPr>
      <w:spacing w:after="120" w:line="480" w:lineRule="auto"/>
      <w:ind w:left="283"/>
    </w:pPr>
  </w:style>
  <w:style w:type="character" w:customStyle="1" w:styleId="BodyTextIndent2Char">
    <w:name w:val="Body Text Indent 2 Char"/>
    <w:basedOn w:val="DefaultParagraphFont"/>
    <w:link w:val="BodyTextIndent2"/>
    <w:uiPriority w:val="99"/>
    <w:semiHidden/>
    <w:rsid w:val="00351C44"/>
  </w:style>
  <w:style w:type="character" w:customStyle="1" w:styleId="Heading4Char">
    <w:name w:val="Heading 4 Char"/>
    <w:basedOn w:val="DefaultParagraphFont"/>
    <w:link w:val="Heading4"/>
    <w:uiPriority w:val="9"/>
    <w:rsid w:val="00CB237D"/>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0695">
      <w:bodyDiv w:val="1"/>
      <w:marLeft w:val="0"/>
      <w:marRight w:val="0"/>
      <w:marTop w:val="0"/>
      <w:marBottom w:val="0"/>
      <w:divBdr>
        <w:top w:val="none" w:sz="0" w:space="0" w:color="auto"/>
        <w:left w:val="none" w:sz="0" w:space="0" w:color="auto"/>
        <w:bottom w:val="none" w:sz="0" w:space="0" w:color="auto"/>
        <w:right w:val="none" w:sz="0" w:space="0" w:color="auto"/>
      </w:divBdr>
    </w:div>
    <w:div w:id="409155327">
      <w:bodyDiv w:val="1"/>
      <w:marLeft w:val="0"/>
      <w:marRight w:val="0"/>
      <w:marTop w:val="0"/>
      <w:marBottom w:val="0"/>
      <w:divBdr>
        <w:top w:val="none" w:sz="0" w:space="0" w:color="auto"/>
        <w:left w:val="none" w:sz="0" w:space="0" w:color="auto"/>
        <w:bottom w:val="none" w:sz="0" w:space="0" w:color="auto"/>
        <w:right w:val="none" w:sz="0" w:space="0" w:color="auto"/>
      </w:divBdr>
    </w:div>
    <w:div w:id="486946741">
      <w:bodyDiv w:val="1"/>
      <w:marLeft w:val="0"/>
      <w:marRight w:val="0"/>
      <w:marTop w:val="0"/>
      <w:marBottom w:val="0"/>
      <w:divBdr>
        <w:top w:val="none" w:sz="0" w:space="0" w:color="auto"/>
        <w:left w:val="none" w:sz="0" w:space="0" w:color="auto"/>
        <w:bottom w:val="none" w:sz="0" w:space="0" w:color="auto"/>
        <w:right w:val="none" w:sz="0" w:space="0" w:color="auto"/>
      </w:divBdr>
    </w:div>
    <w:div w:id="614026260">
      <w:bodyDiv w:val="1"/>
      <w:marLeft w:val="0"/>
      <w:marRight w:val="0"/>
      <w:marTop w:val="0"/>
      <w:marBottom w:val="0"/>
      <w:divBdr>
        <w:top w:val="none" w:sz="0" w:space="0" w:color="auto"/>
        <w:left w:val="none" w:sz="0" w:space="0" w:color="auto"/>
        <w:bottom w:val="none" w:sz="0" w:space="0" w:color="auto"/>
        <w:right w:val="none" w:sz="0" w:space="0" w:color="auto"/>
      </w:divBdr>
    </w:div>
    <w:div w:id="1164323311">
      <w:bodyDiv w:val="1"/>
      <w:marLeft w:val="0"/>
      <w:marRight w:val="0"/>
      <w:marTop w:val="0"/>
      <w:marBottom w:val="0"/>
      <w:divBdr>
        <w:top w:val="none" w:sz="0" w:space="0" w:color="auto"/>
        <w:left w:val="none" w:sz="0" w:space="0" w:color="auto"/>
        <w:bottom w:val="none" w:sz="0" w:space="0" w:color="auto"/>
        <w:right w:val="none" w:sz="0" w:space="0" w:color="auto"/>
      </w:divBdr>
      <w:divsChild>
        <w:div w:id="347146449">
          <w:marLeft w:val="0"/>
          <w:marRight w:val="0"/>
          <w:marTop w:val="0"/>
          <w:marBottom w:val="0"/>
          <w:divBdr>
            <w:top w:val="none" w:sz="0" w:space="0" w:color="auto"/>
            <w:left w:val="none" w:sz="0" w:space="0" w:color="auto"/>
            <w:bottom w:val="none" w:sz="0" w:space="0" w:color="auto"/>
            <w:right w:val="none" w:sz="0" w:space="0" w:color="auto"/>
          </w:divBdr>
          <w:divsChild>
            <w:div w:id="1534608186">
              <w:marLeft w:val="0"/>
              <w:marRight w:val="0"/>
              <w:marTop w:val="0"/>
              <w:marBottom w:val="0"/>
              <w:divBdr>
                <w:top w:val="none" w:sz="0" w:space="0" w:color="auto"/>
                <w:left w:val="none" w:sz="0" w:space="0" w:color="auto"/>
                <w:bottom w:val="none" w:sz="0" w:space="0" w:color="auto"/>
                <w:right w:val="none" w:sz="0" w:space="0" w:color="auto"/>
              </w:divBdr>
              <w:divsChild>
                <w:div w:id="1993751835">
                  <w:marLeft w:val="0"/>
                  <w:marRight w:val="0"/>
                  <w:marTop w:val="0"/>
                  <w:marBottom w:val="0"/>
                  <w:divBdr>
                    <w:top w:val="none" w:sz="0" w:space="0" w:color="auto"/>
                    <w:left w:val="none" w:sz="0" w:space="0" w:color="auto"/>
                    <w:bottom w:val="none" w:sz="0" w:space="0" w:color="auto"/>
                    <w:right w:val="none" w:sz="0" w:space="0" w:color="auto"/>
                  </w:divBdr>
                  <w:divsChild>
                    <w:div w:id="15188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93739">
      <w:bodyDiv w:val="1"/>
      <w:marLeft w:val="0"/>
      <w:marRight w:val="0"/>
      <w:marTop w:val="0"/>
      <w:marBottom w:val="0"/>
      <w:divBdr>
        <w:top w:val="none" w:sz="0" w:space="0" w:color="auto"/>
        <w:left w:val="none" w:sz="0" w:space="0" w:color="auto"/>
        <w:bottom w:val="none" w:sz="0" w:space="0" w:color="auto"/>
        <w:right w:val="none" w:sz="0" w:space="0" w:color="auto"/>
      </w:divBdr>
    </w:div>
    <w:div w:id="1401563575">
      <w:bodyDiv w:val="1"/>
      <w:marLeft w:val="0"/>
      <w:marRight w:val="0"/>
      <w:marTop w:val="0"/>
      <w:marBottom w:val="0"/>
      <w:divBdr>
        <w:top w:val="none" w:sz="0" w:space="0" w:color="auto"/>
        <w:left w:val="none" w:sz="0" w:space="0" w:color="auto"/>
        <w:bottom w:val="none" w:sz="0" w:space="0" w:color="auto"/>
        <w:right w:val="none" w:sz="0" w:space="0" w:color="auto"/>
      </w:divBdr>
      <w:divsChild>
        <w:div w:id="775104857">
          <w:marLeft w:val="0"/>
          <w:marRight w:val="0"/>
          <w:marTop w:val="0"/>
          <w:marBottom w:val="0"/>
          <w:divBdr>
            <w:top w:val="none" w:sz="0" w:space="0" w:color="auto"/>
            <w:left w:val="none" w:sz="0" w:space="0" w:color="auto"/>
            <w:bottom w:val="none" w:sz="0" w:space="0" w:color="auto"/>
            <w:right w:val="none" w:sz="0" w:space="0" w:color="auto"/>
          </w:divBdr>
          <w:divsChild>
            <w:div w:id="1164200791">
              <w:marLeft w:val="0"/>
              <w:marRight w:val="0"/>
              <w:marTop w:val="0"/>
              <w:marBottom w:val="0"/>
              <w:divBdr>
                <w:top w:val="none" w:sz="0" w:space="0" w:color="auto"/>
                <w:left w:val="none" w:sz="0" w:space="0" w:color="auto"/>
                <w:bottom w:val="none" w:sz="0" w:space="0" w:color="auto"/>
                <w:right w:val="none" w:sz="0" w:space="0" w:color="auto"/>
              </w:divBdr>
            </w:div>
            <w:div w:id="1808166026">
              <w:marLeft w:val="0"/>
              <w:marRight w:val="0"/>
              <w:marTop w:val="0"/>
              <w:marBottom w:val="300"/>
              <w:divBdr>
                <w:top w:val="none" w:sz="0" w:space="0" w:color="auto"/>
                <w:left w:val="none" w:sz="0" w:space="0" w:color="auto"/>
                <w:bottom w:val="none" w:sz="0" w:space="0" w:color="auto"/>
                <w:right w:val="none" w:sz="0" w:space="0" w:color="auto"/>
              </w:divBdr>
            </w:div>
            <w:div w:id="534272431">
              <w:marLeft w:val="0"/>
              <w:marRight w:val="0"/>
              <w:marTop w:val="0"/>
              <w:marBottom w:val="0"/>
              <w:divBdr>
                <w:top w:val="none" w:sz="0" w:space="0" w:color="auto"/>
                <w:left w:val="none" w:sz="0" w:space="0" w:color="auto"/>
                <w:bottom w:val="none" w:sz="0" w:space="0" w:color="auto"/>
                <w:right w:val="none" w:sz="0" w:space="0" w:color="auto"/>
              </w:divBdr>
            </w:div>
            <w:div w:id="623075133">
              <w:marLeft w:val="0"/>
              <w:marRight w:val="0"/>
              <w:marTop w:val="0"/>
              <w:marBottom w:val="300"/>
              <w:divBdr>
                <w:top w:val="none" w:sz="0" w:space="0" w:color="auto"/>
                <w:left w:val="none" w:sz="0" w:space="0" w:color="auto"/>
                <w:bottom w:val="none" w:sz="0" w:space="0" w:color="auto"/>
                <w:right w:val="none" w:sz="0" w:space="0" w:color="auto"/>
              </w:divBdr>
            </w:div>
            <w:div w:id="1423145589">
              <w:marLeft w:val="0"/>
              <w:marRight w:val="0"/>
              <w:marTop w:val="0"/>
              <w:marBottom w:val="0"/>
              <w:divBdr>
                <w:top w:val="none" w:sz="0" w:space="0" w:color="auto"/>
                <w:left w:val="none" w:sz="0" w:space="0" w:color="auto"/>
                <w:bottom w:val="none" w:sz="0" w:space="0" w:color="auto"/>
                <w:right w:val="none" w:sz="0" w:space="0" w:color="auto"/>
              </w:divBdr>
            </w:div>
            <w:div w:id="395402724">
              <w:marLeft w:val="0"/>
              <w:marRight w:val="0"/>
              <w:marTop w:val="0"/>
              <w:marBottom w:val="300"/>
              <w:divBdr>
                <w:top w:val="none" w:sz="0" w:space="0" w:color="auto"/>
                <w:left w:val="none" w:sz="0" w:space="0" w:color="auto"/>
                <w:bottom w:val="none" w:sz="0" w:space="0" w:color="auto"/>
                <w:right w:val="none" w:sz="0" w:space="0" w:color="auto"/>
              </w:divBdr>
            </w:div>
            <w:div w:id="549000435">
              <w:marLeft w:val="0"/>
              <w:marRight w:val="0"/>
              <w:marTop w:val="0"/>
              <w:marBottom w:val="0"/>
              <w:divBdr>
                <w:top w:val="none" w:sz="0" w:space="0" w:color="auto"/>
                <w:left w:val="none" w:sz="0" w:space="0" w:color="auto"/>
                <w:bottom w:val="none" w:sz="0" w:space="0" w:color="auto"/>
                <w:right w:val="none" w:sz="0" w:space="0" w:color="auto"/>
              </w:divBdr>
            </w:div>
            <w:div w:id="857306272">
              <w:marLeft w:val="0"/>
              <w:marRight w:val="0"/>
              <w:marTop w:val="0"/>
              <w:marBottom w:val="300"/>
              <w:divBdr>
                <w:top w:val="none" w:sz="0" w:space="0" w:color="auto"/>
                <w:left w:val="none" w:sz="0" w:space="0" w:color="auto"/>
                <w:bottom w:val="none" w:sz="0" w:space="0" w:color="auto"/>
                <w:right w:val="none" w:sz="0" w:space="0" w:color="auto"/>
              </w:divBdr>
            </w:div>
            <w:div w:id="1441992855">
              <w:marLeft w:val="0"/>
              <w:marRight w:val="0"/>
              <w:marTop w:val="0"/>
              <w:marBottom w:val="0"/>
              <w:divBdr>
                <w:top w:val="none" w:sz="0" w:space="0" w:color="auto"/>
                <w:left w:val="none" w:sz="0" w:space="0" w:color="auto"/>
                <w:bottom w:val="none" w:sz="0" w:space="0" w:color="auto"/>
                <w:right w:val="none" w:sz="0" w:space="0" w:color="auto"/>
              </w:divBdr>
            </w:div>
            <w:div w:id="1803769398">
              <w:marLeft w:val="0"/>
              <w:marRight w:val="0"/>
              <w:marTop w:val="0"/>
              <w:marBottom w:val="300"/>
              <w:divBdr>
                <w:top w:val="none" w:sz="0" w:space="0" w:color="auto"/>
                <w:left w:val="none" w:sz="0" w:space="0" w:color="auto"/>
                <w:bottom w:val="none" w:sz="0" w:space="0" w:color="auto"/>
                <w:right w:val="none" w:sz="0" w:space="0" w:color="auto"/>
              </w:divBdr>
            </w:div>
            <w:div w:id="2071610459">
              <w:marLeft w:val="0"/>
              <w:marRight w:val="0"/>
              <w:marTop w:val="0"/>
              <w:marBottom w:val="0"/>
              <w:divBdr>
                <w:top w:val="none" w:sz="0" w:space="0" w:color="auto"/>
                <w:left w:val="none" w:sz="0" w:space="0" w:color="auto"/>
                <w:bottom w:val="none" w:sz="0" w:space="0" w:color="auto"/>
                <w:right w:val="none" w:sz="0" w:space="0" w:color="auto"/>
              </w:divBdr>
            </w:div>
            <w:div w:id="1776049974">
              <w:marLeft w:val="0"/>
              <w:marRight w:val="0"/>
              <w:marTop w:val="0"/>
              <w:marBottom w:val="300"/>
              <w:divBdr>
                <w:top w:val="none" w:sz="0" w:space="0" w:color="auto"/>
                <w:left w:val="none" w:sz="0" w:space="0" w:color="auto"/>
                <w:bottom w:val="none" w:sz="0" w:space="0" w:color="auto"/>
                <w:right w:val="none" w:sz="0" w:space="0" w:color="auto"/>
              </w:divBdr>
            </w:div>
            <w:div w:id="996617604">
              <w:marLeft w:val="0"/>
              <w:marRight w:val="0"/>
              <w:marTop w:val="0"/>
              <w:marBottom w:val="0"/>
              <w:divBdr>
                <w:top w:val="none" w:sz="0" w:space="0" w:color="auto"/>
                <w:left w:val="none" w:sz="0" w:space="0" w:color="auto"/>
                <w:bottom w:val="none" w:sz="0" w:space="0" w:color="auto"/>
                <w:right w:val="none" w:sz="0" w:space="0" w:color="auto"/>
              </w:divBdr>
            </w:div>
            <w:div w:id="1174034358">
              <w:marLeft w:val="0"/>
              <w:marRight w:val="0"/>
              <w:marTop w:val="0"/>
              <w:marBottom w:val="300"/>
              <w:divBdr>
                <w:top w:val="none" w:sz="0" w:space="0" w:color="auto"/>
                <w:left w:val="none" w:sz="0" w:space="0" w:color="auto"/>
                <w:bottom w:val="none" w:sz="0" w:space="0" w:color="auto"/>
                <w:right w:val="none" w:sz="0" w:space="0" w:color="auto"/>
              </w:divBdr>
            </w:div>
            <w:div w:id="109132308">
              <w:marLeft w:val="0"/>
              <w:marRight w:val="0"/>
              <w:marTop w:val="0"/>
              <w:marBottom w:val="0"/>
              <w:divBdr>
                <w:top w:val="none" w:sz="0" w:space="0" w:color="auto"/>
                <w:left w:val="none" w:sz="0" w:space="0" w:color="auto"/>
                <w:bottom w:val="none" w:sz="0" w:space="0" w:color="auto"/>
                <w:right w:val="none" w:sz="0" w:space="0" w:color="auto"/>
              </w:divBdr>
            </w:div>
            <w:div w:id="493881544">
              <w:marLeft w:val="0"/>
              <w:marRight w:val="0"/>
              <w:marTop w:val="0"/>
              <w:marBottom w:val="300"/>
              <w:divBdr>
                <w:top w:val="none" w:sz="0" w:space="0" w:color="auto"/>
                <w:left w:val="none" w:sz="0" w:space="0" w:color="auto"/>
                <w:bottom w:val="none" w:sz="0" w:space="0" w:color="auto"/>
                <w:right w:val="none" w:sz="0" w:space="0" w:color="auto"/>
              </w:divBdr>
            </w:div>
            <w:div w:id="1861383978">
              <w:marLeft w:val="0"/>
              <w:marRight w:val="0"/>
              <w:marTop w:val="0"/>
              <w:marBottom w:val="0"/>
              <w:divBdr>
                <w:top w:val="none" w:sz="0" w:space="0" w:color="auto"/>
                <w:left w:val="none" w:sz="0" w:space="0" w:color="auto"/>
                <w:bottom w:val="none" w:sz="0" w:space="0" w:color="auto"/>
                <w:right w:val="none" w:sz="0" w:space="0" w:color="auto"/>
              </w:divBdr>
            </w:div>
            <w:div w:id="977684540">
              <w:marLeft w:val="0"/>
              <w:marRight w:val="0"/>
              <w:marTop w:val="0"/>
              <w:marBottom w:val="300"/>
              <w:divBdr>
                <w:top w:val="none" w:sz="0" w:space="0" w:color="auto"/>
                <w:left w:val="none" w:sz="0" w:space="0" w:color="auto"/>
                <w:bottom w:val="none" w:sz="0" w:space="0" w:color="auto"/>
                <w:right w:val="none" w:sz="0" w:space="0" w:color="auto"/>
              </w:divBdr>
            </w:div>
            <w:div w:id="1048335687">
              <w:marLeft w:val="0"/>
              <w:marRight w:val="0"/>
              <w:marTop w:val="0"/>
              <w:marBottom w:val="0"/>
              <w:divBdr>
                <w:top w:val="none" w:sz="0" w:space="0" w:color="auto"/>
                <w:left w:val="none" w:sz="0" w:space="0" w:color="auto"/>
                <w:bottom w:val="none" w:sz="0" w:space="0" w:color="auto"/>
                <w:right w:val="none" w:sz="0" w:space="0" w:color="auto"/>
              </w:divBdr>
            </w:div>
            <w:div w:id="574315092">
              <w:marLeft w:val="0"/>
              <w:marRight w:val="0"/>
              <w:marTop w:val="0"/>
              <w:marBottom w:val="300"/>
              <w:divBdr>
                <w:top w:val="none" w:sz="0" w:space="0" w:color="auto"/>
                <w:left w:val="none" w:sz="0" w:space="0" w:color="auto"/>
                <w:bottom w:val="none" w:sz="0" w:space="0" w:color="auto"/>
                <w:right w:val="none" w:sz="0" w:space="0" w:color="auto"/>
              </w:divBdr>
            </w:div>
            <w:div w:id="1530029090">
              <w:marLeft w:val="0"/>
              <w:marRight w:val="0"/>
              <w:marTop w:val="0"/>
              <w:marBottom w:val="0"/>
              <w:divBdr>
                <w:top w:val="none" w:sz="0" w:space="0" w:color="auto"/>
                <w:left w:val="none" w:sz="0" w:space="0" w:color="auto"/>
                <w:bottom w:val="none" w:sz="0" w:space="0" w:color="auto"/>
                <w:right w:val="none" w:sz="0" w:space="0" w:color="auto"/>
              </w:divBdr>
            </w:div>
            <w:div w:id="27722181">
              <w:marLeft w:val="0"/>
              <w:marRight w:val="0"/>
              <w:marTop w:val="0"/>
              <w:marBottom w:val="300"/>
              <w:divBdr>
                <w:top w:val="none" w:sz="0" w:space="0" w:color="auto"/>
                <w:left w:val="none" w:sz="0" w:space="0" w:color="auto"/>
                <w:bottom w:val="none" w:sz="0" w:space="0" w:color="auto"/>
                <w:right w:val="none" w:sz="0" w:space="0" w:color="auto"/>
              </w:divBdr>
            </w:div>
            <w:div w:id="1474060337">
              <w:marLeft w:val="0"/>
              <w:marRight w:val="0"/>
              <w:marTop w:val="0"/>
              <w:marBottom w:val="0"/>
              <w:divBdr>
                <w:top w:val="none" w:sz="0" w:space="0" w:color="auto"/>
                <w:left w:val="none" w:sz="0" w:space="0" w:color="auto"/>
                <w:bottom w:val="none" w:sz="0" w:space="0" w:color="auto"/>
                <w:right w:val="none" w:sz="0" w:space="0" w:color="auto"/>
              </w:divBdr>
            </w:div>
            <w:div w:id="1707947986">
              <w:marLeft w:val="0"/>
              <w:marRight w:val="0"/>
              <w:marTop w:val="0"/>
              <w:marBottom w:val="300"/>
              <w:divBdr>
                <w:top w:val="none" w:sz="0" w:space="0" w:color="auto"/>
                <w:left w:val="none" w:sz="0" w:space="0" w:color="auto"/>
                <w:bottom w:val="none" w:sz="0" w:space="0" w:color="auto"/>
                <w:right w:val="none" w:sz="0" w:space="0" w:color="auto"/>
              </w:divBdr>
            </w:div>
            <w:div w:id="80832146">
              <w:marLeft w:val="0"/>
              <w:marRight w:val="0"/>
              <w:marTop w:val="0"/>
              <w:marBottom w:val="0"/>
              <w:divBdr>
                <w:top w:val="none" w:sz="0" w:space="0" w:color="auto"/>
                <w:left w:val="none" w:sz="0" w:space="0" w:color="auto"/>
                <w:bottom w:val="none" w:sz="0" w:space="0" w:color="auto"/>
                <w:right w:val="none" w:sz="0" w:space="0" w:color="auto"/>
              </w:divBdr>
            </w:div>
            <w:div w:id="386614156">
              <w:marLeft w:val="0"/>
              <w:marRight w:val="0"/>
              <w:marTop w:val="0"/>
              <w:marBottom w:val="300"/>
              <w:divBdr>
                <w:top w:val="none" w:sz="0" w:space="0" w:color="auto"/>
                <w:left w:val="none" w:sz="0" w:space="0" w:color="auto"/>
                <w:bottom w:val="none" w:sz="0" w:space="0" w:color="auto"/>
                <w:right w:val="none" w:sz="0" w:space="0" w:color="auto"/>
              </w:divBdr>
            </w:div>
            <w:div w:id="1946380284">
              <w:marLeft w:val="0"/>
              <w:marRight w:val="0"/>
              <w:marTop w:val="0"/>
              <w:marBottom w:val="0"/>
              <w:divBdr>
                <w:top w:val="none" w:sz="0" w:space="0" w:color="auto"/>
                <w:left w:val="none" w:sz="0" w:space="0" w:color="auto"/>
                <w:bottom w:val="none" w:sz="0" w:space="0" w:color="auto"/>
                <w:right w:val="none" w:sz="0" w:space="0" w:color="auto"/>
              </w:divBdr>
            </w:div>
            <w:div w:id="11259266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5808118">
      <w:bodyDiv w:val="1"/>
      <w:marLeft w:val="0"/>
      <w:marRight w:val="0"/>
      <w:marTop w:val="0"/>
      <w:marBottom w:val="0"/>
      <w:divBdr>
        <w:top w:val="none" w:sz="0" w:space="0" w:color="auto"/>
        <w:left w:val="none" w:sz="0" w:space="0" w:color="auto"/>
        <w:bottom w:val="none" w:sz="0" w:space="0" w:color="auto"/>
        <w:right w:val="none" w:sz="0" w:space="0" w:color="auto"/>
      </w:divBdr>
    </w:div>
    <w:div w:id="1446004150">
      <w:bodyDiv w:val="1"/>
      <w:marLeft w:val="0"/>
      <w:marRight w:val="0"/>
      <w:marTop w:val="0"/>
      <w:marBottom w:val="0"/>
      <w:divBdr>
        <w:top w:val="none" w:sz="0" w:space="0" w:color="auto"/>
        <w:left w:val="none" w:sz="0" w:space="0" w:color="auto"/>
        <w:bottom w:val="none" w:sz="0" w:space="0" w:color="auto"/>
        <w:right w:val="none" w:sz="0" w:space="0" w:color="auto"/>
      </w:divBdr>
    </w:div>
    <w:div w:id="1466972861">
      <w:bodyDiv w:val="1"/>
      <w:marLeft w:val="0"/>
      <w:marRight w:val="0"/>
      <w:marTop w:val="0"/>
      <w:marBottom w:val="0"/>
      <w:divBdr>
        <w:top w:val="none" w:sz="0" w:space="0" w:color="auto"/>
        <w:left w:val="none" w:sz="0" w:space="0" w:color="auto"/>
        <w:bottom w:val="none" w:sz="0" w:space="0" w:color="auto"/>
        <w:right w:val="none" w:sz="0" w:space="0" w:color="auto"/>
      </w:divBdr>
      <w:divsChild>
        <w:div w:id="1997028322">
          <w:marLeft w:val="0"/>
          <w:marRight w:val="0"/>
          <w:marTop w:val="0"/>
          <w:marBottom w:val="0"/>
          <w:divBdr>
            <w:top w:val="none" w:sz="0" w:space="0" w:color="auto"/>
            <w:left w:val="none" w:sz="0" w:space="0" w:color="auto"/>
            <w:bottom w:val="none" w:sz="0" w:space="0" w:color="auto"/>
            <w:right w:val="none" w:sz="0" w:space="0" w:color="auto"/>
          </w:divBdr>
          <w:divsChild>
            <w:div w:id="740182369">
              <w:marLeft w:val="0"/>
              <w:marRight w:val="0"/>
              <w:marTop w:val="0"/>
              <w:marBottom w:val="0"/>
              <w:divBdr>
                <w:top w:val="none" w:sz="0" w:space="0" w:color="auto"/>
                <w:left w:val="none" w:sz="0" w:space="0" w:color="auto"/>
                <w:bottom w:val="none" w:sz="0" w:space="0" w:color="auto"/>
                <w:right w:val="none" w:sz="0" w:space="0" w:color="auto"/>
              </w:divBdr>
            </w:div>
            <w:div w:id="677537966">
              <w:marLeft w:val="0"/>
              <w:marRight w:val="0"/>
              <w:marTop w:val="0"/>
              <w:marBottom w:val="300"/>
              <w:divBdr>
                <w:top w:val="none" w:sz="0" w:space="0" w:color="auto"/>
                <w:left w:val="none" w:sz="0" w:space="0" w:color="auto"/>
                <w:bottom w:val="none" w:sz="0" w:space="0" w:color="auto"/>
                <w:right w:val="none" w:sz="0" w:space="0" w:color="auto"/>
              </w:divBdr>
            </w:div>
            <w:div w:id="192310094">
              <w:marLeft w:val="0"/>
              <w:marRight w:val="0"/>
              <w:marTop w:val="0"/>
              <w:marBottom w:val="0"/>
              <w:divBdr>
                <w:top w:val="none" w:sz="0" w:space="0" w:color="auto"/>
                <w:left w:val="none" w:sz="0" w:space="0" w:color="auto"/>
                <w:bottom w:val="none" w:sz="0" w:space="0" w:color="auto"/>
                <w:right w:val="none" w:sz="0" w:space="0" w:color="auto"/>
              </w:divBdr>
            </w:div>
            <w:div w:id="929390026">
              <w:marLeft w:val="0"/>
              <w:marRight w:val="0"/>
              <w:marTop w:val="0"/>
              <w:marBottom w:val="300"/>
              <w:divBdr>
                <w:top w:val="none" w:sz="0" w:space="0" w:color="auto"/>
                <w:left w:val="none" w:sz="0" w:space="0" w:color="auto"/>
                <w:bottom w:val="none" w:sz="0" w:space="0" w:color="auto"/>
                <w:right w:val="none" w:sz="0" w:space="0" w:color="auto"/>
              </w:divBdr>
            </w:div>
            <w:div w:id="940917611">
              <w:marLeft w:val="0"/>
              <w:marRight w:val="0"/>
              <w:marTop w:val="0"/>
              <w:marBottom w:val="0"/>
              <w:divBdr>
                <w:top w:val="none" w:sz="0" w:space="0" w:color="auto"/>
                <w:left w:val="none" w:sz="0" w:space="0" w:color="auto"/>
                <w:bottom w:val="none" w:sz="0" w:space="0" w:color="auto"/>
                <w:right w:val="none" w:sz="0" w:space="0" w:color="auto"/>
              </w:divBdr>
            </w:div>
            <w:div w:id="128860145">
              <w:marLeft w:val="0"/>
              <w:marRight w:val="0"/>
              <w:marTop w:val="0"/>
              <w:marBottom w:val="300"/>
              <w:divBdr>
                <w:top w:val="none" w:sz="0" w:space="0" w:color="auto"/>
                <w:left w:val="none" w:sz="0" w:space="0" w:color="auto"/>
                <w:bottom w:val="none" w:sz="0" w:space="0" w:color="auto"/>
                <w:right w:val="none" w:sz="0" w:space="0" w:color="auto"/>
              </w:divBdr>
            </w:div>
            <w:div w:id="518784406">
              <w:marLeft w:val="0"/>
              <w:marRight w:val="0"/>
              <w:marTop w:val="0"/>
              <w:marBottom w:val="0"/>
              <w:divBdr>
                <w:top w:val="none" w:sz="0" w:space="0" w:color="auto"/>
                <w:left w:val="none" w:sz="0" w:space="0" w:color="auto"/>
                <w:bottom w:val="none" w:sz="0" w:space="0" w:color="auto"/>
                <w:right w:val="none" w:sz="0" w:space="0" w:color="auto"/>
              </w:divBdr>
            </w:div>
            <w:div w:id="1331757373">
              <w:marLeft w:val="0"/>
              <w:marRight w:val="0"/>
              <w:marTop w:val="0"/>
              <w:marBottom w:val="300"/>
              <w:divBdr>
                <w:top w:val="none" w:sz="0" w:space="0" w:color="auto"/>
                <w:left w:val="none" w:sz="0" w:space="0" w:color="auto"/>
                <w:bottom w:val="none" w:sz="0" w:space="0" w:color="auto"/>
                <w:right w:val="none" w:sz="0" w:space="0" w:color="auto"/>
              </w:divBdr>
            </w:div>
            <w:div w:id="2139839723">
              <w:marLeft w:val="0"/>
              <w:marRight w:val="0"/>
              <w:marTop w:val="0"/>
              <w:marBottom w:val="0"/>
              <w:divBdr>
                <w:top w:val="none" w:sz="0" w:space="0" w:color="auto"/>
                <w:left w:val="none" w:sz="0" w:space="0" w:color="auto"/>
                <w:bottom w:val="none" w:sz="0" w:space="0" w:color="auto"/>
                <w:right w:val="none" w:sz="0" w:space="0" w:color="auto"/>
              </w:divBdr>
            </w:div>
            <w:div w:id="1350639944">
              <w:marLeft w:val="0"/>
              <w:marRight w:val="0"/>
              <w:marTop w:val="0"/>
              <w:marBottom w:val="300"/>
              <w:divBdr>
                <w:top w:val="none" w:sz="0" w:space="0" w:color="auto"/>
                <w:left w:val="none" w:sz="0" w:space="0" w:color="auto"/>
                <w:bottom w:val="none" w:sz="0" w:space="0" w:color="auto"/>
                <w:right w:val="none" w:sz="0" w:space="0" w:color="auto"/>
              </w:divBdr>
            </w:div>
            <w:div w:id="1634289381">
              <w:marLeft w:val="0"/>
              <w:marRight w:val="0"/>
              <w:marTop w:val="0"/>
              <w:marBottom w:val="0"/>
              <w:divBdr>
                <w:top w:val="none" w:sz="0" w:space="0" w:color="auto"/>
                <w:left w:val="none" w:sz="0" w:space="0" w:color="auto"/>
                <w:bottom w:val="none" w:sz="0" w:space="0" w:color="auto"/>
                <w:right w:val="none" w:sz="0" w:space="0" w:color="auto"/>
              </w:divBdr>
            </w:div>
            <w:div w:id="1311210640">
              <w:marLeft w:val="0"/>
              <w:marRight w:val="0"/>
              <w:marTop w:val="0"/>
              <w:marBottom w:val="300"/>
              <w:divBdr>
                <w:top w:val="none" w:sz="0" w:space="0" w:color="auto"/>
                <w:left w:val="none" w:sz="0" w:space="0" w:color="auto"/>
                <w:bottom w:val="none" w:sz="0" w:space="0" w:color="auto"/>
                <w:right w:val="none" w:sz="0" w:space="0" w:color="auto"/>
              </w:divBdr>
            </w:div>
            <w:div w:id="1162163547">
              <w:marLeft w:val="0"/>
              <w:marRight w:val="0"/>
              <w:marTop w:val="0"/>
              <w:marBottom w:val="0"/>
              <w:divBdr>
                <w:top w:val="none" w:sz="0" w:space="0" w:color="auto"/>
                <w:left w:val="none" w:sz="0" w:space="0" w:color="auto"/>
                <w:bottom w:val="none" w:sz="0" w:space="0" w:color="auto"/>
                <w:right w:val="none" w:sz="0" w:space="0" w:color="auto"/>
              </w:divBdr>
            </w:div>
            <w:div w:id="2118795217">
              <w:marLeft w:val="0"/>
              <w:marRight w:val="0"/>
              <w:marTop w:val="0"/>
              <w:marBottom w:val="300"/>
              <w:divBdr>
                <w:top w:val="none" w:sz="0" w:space="0" w:color="auto"/>
                <w:left w:val="none" w:sz="0" w:space="0" w:color="auto"/>
                <w:bottom w:val="none" w:sz="0" w:space="0" w:color="auto"/>
                <w:right w:val="none" w:sz="0" w:space="0" w:color="auto"/>
              </w:divBdr>
            </w:div>
            <w:div w:id="1156921747">
              <w:marLeft w:val="0"/>
              <w:marRight w:val="0"/>
              <w:marTop w:val="0"/>
              <w:marBottom w:val="0"/>
              <w:divBdr>
                <w:top w:val="none" w:sz="0" w:space="0" w:color="auto"/>
                <w:left w:val="none" w:sz="0" w:space="0" w:color="auto"/>
                <w:bottom w:val="none" w:sz="0" w:space="0" w:color="auto"/>
                <w:right w:val="none" w:sz="0" w:space="0" w:color="auto"/>
              </w:divBdr>
            </w:div>
            <w:div w:id="1356344164">
              <w:marLeft w:val="0"/>
              <w:marRight w:val="0"/>
              <w:marTop w:val="0"/>
              <w:marBottom w:val="300"/>
              <w:divBdr>
                <w:top w:val="none" w:sz="0" w:space="0" w:color="auto"/>
                <w:left w:val="none" w:sz="0" w:space="0" w:color="auto"/>
                <w:bottom w:val="none" w:sz="0" w:space="0" w:color="auto"/>
                <w:right w:val="none" w:sz="0" w:space="0" w:color="auto"/>
              </w:divBdr>
            </w:div>
            <w:div w:id="734086956">
              <w:marLeft w:val="0"/>
              <w:marRight w:val="0"/>
              <w:marTop w:val="0"/>
              <w:marBottom w:val="0"/>
              <w:divBdr>
                <w:top w:val="none" w:sz="0" w:space="0" w:color="auto"/>
                <w:left w:val="none" w:sz="0" w:space="0" w:color="auto"/>
                <w:bottom w:val="none" w:sz="0" w:space="0" w:color="auto"/>
                <w:right w:val="none" w:sz="0" w:space="0" w:color="auto"/>
              </w:divBdr>
            </w:div>
            <w:div w:id="2008291040">
              <w:marLeft w:val="0"/>
              <w:marRight w:val="0"/>
              <w:marTop w:val="0"/>
              <w:marBottom w:val="300"/>
              <w:divBdr>
                <w:top w:val="none" w:sz="0" w:space="0" w:color="auto"/>
                <w:left w:val="none" w:sz="0" w:space="0" w:color="auto"/>
                <w:bottom w:val="none" w:sz="0" w:space="0" w:color="auto"/>
                <w:right w:val="none" w:sz="0" w:space="0" w:color="auto"/>
              </w:divBdr>
            </w:div>
            <w:div w:id="703674811">
              <w:marLeft w:val="0"/>
              <w:marRight w:val="0"/>
              <w:marTop w:val="0"/>
              <w:marBottom w:val="0"/>
              <w:divBdr>
                <w:top w:val="none" w:sz="0" w:space="0" w:color="auto"/>
                <w:left w:val="none" w:sz="0" w:space="0" w:color="auto"/>
                <w:bottom w:val="none" w:sz="0" w:space="0" w:color="auto"/>
                <w:right w:val="none" w:sz="0" w:space="0" w:color="auto"/>
              </w:divBdr>
            </w:div>
            <w:div w:id="1359353658">
              <w:marLeft w:val="0"/>
              <w:marRight w:val="0"/>
              <w:marTop w:val="0"/>
              <w:marBottom w:val="300"/>
              <w:divBdr>
                <w:top w:val="none" w:sz="0" w:space="0" w:color="auto"/>
                <w:left w:val="none" w:sz="0" w:space="0" w:color="auto"/>
                <w:bottom w:val="none" w:sz="0" w:space="0" w:color="auto"/>
                <w:right w:val="none" w:sz="0" w:space="0" w:color="auto"/>
              </w:divBdr>
            </w:div>
            <w:div w:id="677199221">
              <w:marLeft w:val="0"/>
              <w:marRight w:val="0"/>
              <w:marTop w:val="0"/>
              <w:marBottom w:val="0"/>
              <w:divBdr>
                <w:top w:val="none" w:sz="0" w:space="0" w:color="auto"/>
                <w:left w:val="none" w:sz="0" w:space="0" w:color="auto"/>
                <w:bottom w:val="none" w:sz="0" w:space="0" w:color="auto"/>
                <w:right w:val="none" w:sz="0" w:space="0" w:color="auto"/>
              </w:divBdr>
            </w:div>
            <w:div w:id="1174150547">
              <w:marLeft w:val="0"/>
              <w:marRight w:val="0"/>
              <w:marTop w:val="0"/>
              <w:marBottom w:val="300"/>
              <w:divBdr>
                <w:top w:val="none" w:sz="0" w:space="0" w:color="auto"/>
                <w:left w:val="none" w:sz="0" w:space="0" w:color="auto"/>
                <w:bottom w:val="none" w:sz="0" w:space="0" w:color="auto"/>
                <w:right w:val="none" w:sz="0" w:space="0" w:color="auto"/>
              </w:divBdr>
            </w:div>
            <w:div w:id="354774751">
              <w:marLeft w:val="0"/>
              <w:marRight w:val="0"/>
              <w:marTop w:val="0"/>
              <w:marBottom w:val="0"/>
              <w:divBdr>
                <w:top w:val="none" w:sz="0" w:space="0" w:color="auto"/>
                <w:left w:val="none" w:sz="0" w:space="0" w:color="auto"/>
                <w:bottom w:val="none" w:sz="0" w:space="0" w:color="auto"/>
                <w:right w:val="none" w:sz="0" w:space="0" w:color="auto"/>
              </w:divBdr>
            </w:div>
            <w:div w:id="255948405">
              <w:marLeft w:val="0"/>
              <w:marRight w:val="0"/>
              <w:marTop w:val="0"/>
              <w:marBottom w:val="300"/>
              <w:divBdr>
                <w:top w:val="none" w:sz="0" w:space="0" w:color="auto"/>
                <w:left w:val="none" w:sz="0" w:space="0" w:color="auto"/>
                <w:bottom w:val="none" w:sz="0" w:space="0" w:color="auto"/>
                <w:right w:val="none" w:sz="0" w:space="0" w:color="auto"/>
              </w:divBdr>
            </w:div>
            <w:div w:id="105126710">
              <w:marLeft w:val="0"/>
              <w:marRight w:val="0"/>
              <w:marTop w:val="0"/>
              <w:marBottom w:val="0"/>
              <w:divBdr>
                <w:top w:val="none" w:sz="0" w:space="0" w:color="auto"/>
                <w:left w:val="none" w:sz="0" w:space="0" w:color="auto"/>
                <w:bottom w:val="none" w:sz="0" w:space="0" w:color="auto"/>
                <w:right w:val="none" w:sz="0" w:space="0" w:color="auto"/>
              </w:divBdr>
            </w:div>
            <w:div w:id="2131850151">
              <w:marLeft w:val="0"/>
              <w:marRight w:val="0"/>
              <w:marTop w:val="0"/>
              <w:marBottom w:val="300"/>
              <w:divBdr>
                <w:top w:val="none" w:sz="0" w:space="0" w:color="auto"/>
                <w:left w:val="none" w:sz="0" w:space="0" w:color="auto"/>
                <w:bottom w:val="none" w:sz="0" w:space="0" w:color="auto"/>
                <w:right w:val="none" w:sz="0" w:space="0" w:color="auto"/>
              </w:divBdr>
            </w:div>
            <w:div w:id="2005887728">
              <w:marLeft w:val="0"/>
              <w:marRight w:val="0"/>
              <w:marTop w:val="0"/>
              <w:marBottom w:val="0"/>
              <w:divBdr>
                <w:top w:val="none" w:sz="0" w:space="0" w:color="auto"/>
                <w:left w:val="none" w:sz="0" w:space="0" w:color="auto"/>
                <w:bottom w:val="none" w:sz="0" w:space="0" w:color="auto"/>
                <w:right w:val="none" w:sz="0" w:space="0" w:color="auto"/>
              </w:divBdr>
            </w:div>
            <w:div w:id="6967399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8239787">
      <w:bodyDiv w:val="1"/>
      <w:marLeft w:val="0"/>
      <w:marRight w:val="0"/>
      <w:marTop w:val="0"/>
      <w:marBottom w:val="0"/>
      <w:divBdr>
        <w:top w:val="none" w:sz="0" w:space="0" w:color="auto"/>
        <w:left w:val="none" w:sz="0" w:space="0" w:color="auto"/>
        <w:bottom w:val="none" w:sz="0" w:space="0" w:color="auto"/>
        <w:right w:val="none" w:sz="0" w:space="0" w:color="auto"/>
      </w:divBdr>
    </w:div>
    <w:div w:id="1686786948">
      <w:bodyDiv w:val="1"/>
      <w:marLeft w:val="0"/>
      <w:marRight w:val="0"/>
      <w:marTop w:val="0"/>
      <w:marBottom w:val="0"/>
      <w:divBdr>
        <w:top w:val="none" w:sz="0" w:space="0" w:color="auto"/>
        <w:left w:val="none" w:sz="0" w:space="0" w:color="auto"/>
        <w:bottom w:val="none" w:sz="0" w:space="0" w:color="auto"/>
        <w:right w:val="none" w:sz="0" w:space="0" w:color="auto"/>
      </w:divBdr>
    </w:div>
    <w:div w:id="1790583190">
      <w:bodyDiv w:val="1"/>
      <w:marLeft w:val="0"/>
      <w:marRight w:val="0"/>
      <w:marTop w:val="0"/>
      <w:marBottom w:val="0"/>
      <w:divBdr>
        <w:top w:val="none" w:sz="0" w:space="0" w:color="auto"/>
        <w:left w:val="none" w:sz="0" w:space="0" w:color="auto"/>
        <w:bottom w:val="none" w:sz="0" w:space="0" w:color="auto"/>
        <w:right w:val="none" w:sz="0" w:space="0" w:color="auto"/>
      </w:divBdr>
    </w:div>
    <w:div w:id="181502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C3CD14D557094CB82C25D70470A83C" ma:contentTypeVersion="2" ma:contentTypeDescription="Create a new document." ma:contentTypeScope="" ma:versionID="6d868f42c087e589731a53bc7480431b">
  <xsd:schema xmlns:xsd="http://www.w3.org/2001/XMLSchema" xmlns:xs="http://www.w3.org/2001/XMLSchema" xmlns:p="http://schemas.microsoft.com/office/2006/metadata/properties" xmlns:ns2="ac092533-9782-45c4-b568-d57eb1ffa5d6" targetNamespace="http://schemas.microsoft.com/office/2006/metadata/properties" ma:root="true" ma:fieldsID="d47d87d37b07840e4a810f8de5cd547e" ns2:_="">
    <xsd:import namespace="ac092533-9782-45c4-b568-d57eb1ffa5d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092533-9782-45c4-b568-d57eb1ffa5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4B2151-FA69-4FD7-9A73-9ACE45442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092533-9782-45c4-b568-d57eb1ffa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22C9EB-2FFA-4616-A7E1-C67BD5F81E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D04615-FC66-45DF-9ABD-E5481047BD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1520</Words>
  <Characters>8669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CHEM</dc:creator>
  <cp:lastModifiedBy>Pargat  Singh</cp:lastModifiedBy>
  <cp:revision>3</cp:revision>
  <cp:lastPrinted>2022-01-27T18:46:00Z</cp:lastPrinted>
  <dcterms:created xsi:type="dcterms:W3CDTF">2022-01-27T18:46:00Z</dcterms:created>
  <dcterms:modified xsi:type="dcterms:W3CDTF">2022-01-27T18:46:00Z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0x010100B1C3CD14D557094CB82C25D70470A83C</vt:lpwstr>
  </property>
</Properties>
</file>